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001F2" w14:textId="77777777" w:rsidR="008D715A" w:rsidRPr="00F217DF" w:rsidRDefault="008D715A" w:rsidP="008D715A">
      <w:pPr>
        <w:pStyle w:val="Texto"/>
        <w:spacing w:line="226" w:lineRule="exact"/>
        <w:ind w:firstLine="0"/>
        <w:jc w:val="center"/>
        <w:rPr>
          <w:rFonts w:ascii="Soberana Sans" w:hAnsi="Soberana Sans"/>
          <w:b/>
          <w:sz w:val="20"/>
          <w:szCs w:val="20"/>
          <w:lang w:val="es-ES_tradnl"/>
        </w:rPr>
      </w:pPr>
      <w:r w:rsidRPr="00F217DF">
        <w:rPr>
          <w:rFonts w:ascii="Soberana Sans" w:hAnsi="Soberana Sans"/>
          <w:b/>
          <w:sz w:val="20"/>
          <w:szCs w:val="20"/>
          <w:lang w:val="es-ES_tradnl"/>
        </w:rPr>
        <w:t>ANEXO 38.1.9-</w:t>
      </w:r>
      <w:r w:rsidR="001D02E7" w:rsidRPr="00F217DF">
        <w:rPr>
          <w:rFonts w:ascii="Soberana Sans" w:hAnsi="Soberana Sans"/>
          <w:b/>
          <w:sz w:val="20"/>
          <w:szCs w:val="20"/>
          <w:lang w:val="es-ES_tradnl"/>
        </w:rPr>
        <w:t>v</w:t>
      </w:r>
    </w:p>
    <w:p w14:paraId="47F79175" w14:textId="77777777" w:rsidR="009C3D90" w:rsidRPr="00F217DF" w:rsidRDefault="009C3D90" w:rsidP="009C3D90">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 xml:space="preserve">MANUAL </w:t>
      </w:r>
      <w:r w:rsidR="002B1107" w:rsidRPr="00F217DF">
        <w:rPr>
          <w:rFonts w:ascii="Soberana Sans" w:hAnsi="Soberana Sans" w:cs="Georgia"/>
          <w:b/>
          <w:bCs/>
          <w:sz w:val="20"/>
          <w:szCs w:val="20"/>
        </w:rPr>
        <w:t>PARA EL SESA ANUAL POR OPERACIÓN, RAMO Y SUBRAMO (FES)</w:t>
      </w:r>
    </w:p>
    <w:p w14:paraId="7F940899" w14:textId="77777777" w:rsidR="009C3D90" w:rsidRPr="00F217DF" w:rsidRDefault="009C3D90" w:rsidP="009C3D90">
      <w:pPr>
        <w:pStyle w:val="Texto"/>
        <w:spacing w:line="240" w:lineRule="auto"/>
        <w:ind w:firstLine="0"/>
        <w:jc w:val="center"/>
        <w:rPr>
          <w:rFonts w:ascii="Soberana Sans" w:hAnsi="Soberana Sans" w:cs="Georgia"/>
          <w:b/>
          <w:bCs/>
          <w:sz w:val="20"/>
          <w:szCs w:val="20"/>
        </w:rPr>
      </w:pPr>
    </w:p>
    <w:p w14:paraId="6D1AC047" w14:textId="77777777" w:rsidR="009C3D90" w:rsidRPr="00F217DF" w:rsidRDefault="009C3D90" w:rsidP="009C3D90">
      <w:pPr>
        <w:pStyle w:val="Texto"/>
        <w:spacing w:line="240" w:lineRule="auto"/>
        <w:rPr>
          <w:rFonts w:ascii="Soberana Sans" w:hAnsi="Soberana Sans" w:cs="Georgia"/>
          <w:sz w:val="20"/>
          <w:szCs w:val="20"/>
        </w:rPr>
      </w:pPr>
      <w:r w:rsidRPr="00F217DF">
        <w:rPr>
          <w:rFonts w:ascii="Soberana Sans" w:hAnsi="Soberana Sans" w:cs="Georgia"/>
          <w:b/>
          <w:bCs/>
          <w:sz w:val="20"/>
          <w:szCs w:val="20"/>
        </w:rPr>
        <w:t>CONTENIDO</w:t>
      </w:r>
    </w:p>
    <w:p w14:paraId="364F56CF" w14:textId="77777777" w:rsidR="009C3D90" w:rsidRPr="00F217DF" w:rsidRDefault="009C3D90" w:rsidP="009C3D90">
      <w:pPr>
        <w:pStyle w:val="Texto"/>
        <w:spacing w:line="240" w:lineRule="auto"/>
        <w:rPr>
          <w:rFonts w:ascii="Soberana Sans" w:hAnsi="Soberana Sans" w:cs="Georgia"/>
          <w:sz w:val="20"/>
          <w:szCs w:val="20"/>
        </w:rPr>
      </w:pPr>
      <w:r w:rsidRPr="00F217DF">
        <w:rPr>
          <w:rFonts w:ascii="Soberana Sans" w:hAnsi="Soberana Sans" w:cs="Georgia"/>
          <w:b/>
          <w:bCs/>
          <w:sz w:val="20"/>
          <w:szCs w:val="20"/>
        </w:rPr>
        <w:t>1.</w:t>
      </w:r>
      <w:r w:rsidRPr="00F217DF">
        <w:rPr>
          <w:rFonts w:ascii="Soberana Sans" w:hAnsi="Soberana Sans" w:cs="Georgia"/>
          <w:b/>
          <w:bCs/>
          <w:sz w:val="20"/>
          <w:szCs w:val="20"/>
        </w:rPr>
        <w:tab/>
      </w:r>
      <w:r w:rsidRPr="00F217DF">
        <w:rPr>
          <w:rFonts w:ascii="Soberana Sans" w:hAnsi="Soberana Sans" w:cs="Georgia"/>
          <w:sz w:val="20"/>
          <w:szCs w:val="20"/>
        </w:rPr>
        <w:t>ESTRUCTURA DE LOS ARCHIVOS PLANOS</w:t>
      </w:r>
    </w:p>
    <w:p w14:paraId="1CC21626" w14:textId="77777777" w:rsidR="009C3D90" w:rsidRPr="00F217DF" w:rsidRDefault="009C3D90" w:rsidP="009C3D90">
      <w:pPr>
        <w:pStyle w:val="Texto"/>
        <w:spacing w:line="240" w:lineRule="auto"/>
        <w:rPr>
          <w:rFonts w:ascii="Soberana Sans" w:hAnsi="Soberana Sans" w:cs="Georgia"/>
          <w:sz w:val="20"/>
          <w:szCs w:val="20"/>
        </w:rPr>
      </w:pPr>
      <w:r w:rsidRPr="00F217DF">
        <w:rPr>
          <w:rFonts w:ascii="Soberana Sans" w:hAnsi="Soberana Sans" w:cs="Georgia"/>
          <w:b/>
          <w:bCs/>
          <w:sz w:val="20"/>
          <w:szCs w:val="20"/>
        </w:rPr>
        <w:t>2.</w:t>
      </w:r>
      <w:r w:rsidRPr="00F217DF">
        <w:rPr>
          <w:rFonts w:ascii="Soberana Sans" w:hAnsi="Soberana Sans" w:cs="Georgia"/>
          <w:sz w:val="20"/>
          <w:szCs w:val="20"/>
        </w:rPr>
        <w:tab/>
        <w:t>DEFINICION DE VARIABLES</w:t>
      </w:r>
    </w:p>
    <w:p w14:paraId="5CD86634" w14:textId="77777777" w:rsidR="009C3D90" w:rsidRPr="00F217DF" w:rsidRDefault="009C3D90" w:rsidP="009C3D90">
      <w:pPr>
        <w:pStyle w:val="Texto"/>
        <w:spacing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sz w:val="20"/>
          <w:szCs w:val="20"/>
        </w:rPr>
        <w:tab/>
        <w:t>CATALOGOS</w:t>
      </w:r>
    </w:p>
    <w:p w14:paraId="74D5ADC8" w14:textId="77777777" w:rsidR="00D63D33" w:rsidRPr="00F217DF" w:rsidRDefault="00D63D33" w:rsidP="009C3D90">
      <w:pPr>
        <w:pStyle w:val="Texto"/>
        <w:spacing w:line="240" w:lineRule="auto"/>
        <w:rPr>
          <w:rFonts w:ascii="Soberana Sans" w:hAnsi="Soberana Sans" w:cs="Georgia"/>
          <w:sz w:val="20"/>
          <w:szCs w:val="20"/>
        </w:rPr>
      </w:pPr>
    </w:p>
    <w:p w14:paraId="4478CA24" w14:textId="77777777" w:rsidR="009C3D90" w:rsidRPr="00F217DF" w:rsidRDefault="009C3D90" w:rsidP="00F217DF">
      <w:pPr>
        <w:pStyle w:val="Texto"/>
        <w:numPr>
          <w:ilvl w:val="0"/>
          <w:numId w:val="1"/>
        </w:numPr>
        <w:spacing w:after="120" w:line="240" w:lineRule="auto"/>
        <w:jc w:val="center"/>
        <w:rPr>
          <w:rFonts w:ascii="Soberana Sans" w:hAnsi="Soberana Sans" w:cs="Georgia"/>
          <w:b/>
          <w:bCs/>
          <w:sz w:val="20"/>
          <w:szCs w:val="20"/>
        </w:rPr>
      </w:pPr>
      <w:r w:rsidRPr="00F217DF">
        <w:rPr>
          <w:rFonts w:ascii="Soberana Sans" w:hAnsi="Soberana Sans" w:cs="Georgia"/>
          <w:b/>
          <w:bCs/>
          <w:sz w:val="20"/>
          <w:szCs w:val="20"/>
        </w:rPr>
        <w:t>ESTRUCTURA DE LOS ARCHIVOS PLANOS</w:t>
      </w:r>
    </w:p>
    <w:p w14:paraId="68EFA3E9" w14:textId="77777777" w:rsidR="009C3D90" w:rsidRPr="00F217DF" w:rsidRDefault="009C3D90" w:rsidP="00F217DF">
      <w:pPr>
        <w:pStyle w:val="Texto"/>
        <w:spacing w:after="120" w:line="240" w:lineRule="auto"/>
        <w:ind w:left="284" w:firstLine="4"/>
        <w:rPr>
          <w:rFonts w:ascii="Soberana Sans" w:hAnsi="Soberana Sans" w:cs="Georgia"/>
          <w:sz w:val="20"/>
          <w:szCs w:val="20"/>
        </w:rPr>
      </w:pPr>
      <w:r w:rsidRPr="00F217DF">
        <w:rPr>
          <w:rFonts w:ascii="Soberana Sans" w:hAnsi="Soberana Sans" w:cs="Georgia"/>
          <w:sz w:val="20"/>
          <w:szCs w:val="20"/>
        </w:rPr>
        <w:t>El Sistema Estadístico de</w:t>
      </w:r>
      <w:r w:rsidR="002B1107" w:rsidRPr="00F217DF">
        <w:rPr>
          <w:rFonts w:ascii="Soberana Sans" w:hAnsi="Soberana Sans" w:cs="Georgia"/>
          <w:sz w:val="20"/>
          <w:szCs w:val="20"/>
        </w:rPr>
        <w:t xml:space="preserve"> información anual por operación, ramo y subramo (FES)</w:t>
      </w:r>
      <w:r w:rsidRPr="00F217DF">
        <w:rPr>
          <w:rFonts w:ascii="Soberana Sans" w:hAnsi="Soberana Sans" w:cs="Georgia"/>
          <w:sz w:val="20"/>
          <w:szCs w:val="20"/>
        </w:rPr>
        <w:t xml:space="preserve"> está conformado por </w:t>
      </w:r>
      <w:r w:rsidR="002B1107" w:rsidRPr="00F217DF">
        <w:rPr>
          <w:rFonts w:ascii="Soberana Sans" w:hAnsi="Soberana Sans" w:cs="Georgia"/>
          <w:sz w:val="20"/>
          <w:szCs w:val="20"/>
        </w:rPr>
        <w:t>cinco</w:t>
      </w:r>
      <w:r w:rsidRPr="00F217DF">
        <w:rPr>
          <w:rFonts w:ascii="Soberana Sans" w:hAnsi="Soberana Sans" w:cs="Georgia"/>
          <w:sz w:val="20"/>
          <w:szCs w:val="20"/>
        </w:rPr>
        <w:t xml:space="preserve"> archivos de texto:</w:t>
      </w:r>
    </w:p>
    <w:p w14:paraId="4C7023DF" w14:textId="77777777" w:rsidR="009C3D90" w:rsidRPr="00F217DF" w:rsidRDefault="009C3D90"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1.</w:t>
      </w:r>
      <w:r w:rsidRPr="00F217DF">
        <w:rPr>
          <w:rFonts w:ascii="Soberana Sans" w:hAnsi="Soberana Sans" w:cs="Georgia"/>
          <w:b/>
          <w:bCs/>
          <w:sz w:val="20"/>
          <w:szCs w:val="20"/>
        </w:rPr>
        <w:tab/>
        <w:t>Archivo Plano “</w:t>
      </w:r>
      <w:r w:rsidR="002B1107" w:rsidRPr="00F217DF">
        <w:rPr>
          <w:rFonts w:ascii="Soberana Sans" w:hAnsi="Soberana Sans" w:cs="Georgia"/>
          <w:b/>
          <w:bCs/>
          <w:sz w:val="20"/>
          <w:szCs w:val="20"/>
        </w:rPr>
        <w:t>Seguro Directo</w:t>
      </w:r>
      <w:r w:rsidRPr="00F217DF">
        <w:rPr>
          <w:rFonts w:ascii="Soberana Sans" w:hAnsi="Soberana Sans" w:cs="Georgia"/>
          <w:b/>
          <w:bCs/>
          <w:sz w:val="20"/>
          <w:szCs w:val="20"/>
        </w:rPr>
        <w:t>”</w:t>
      </w:r>
      <w:r w:rsidRPr="00F217DF">
        <w:rPr>
          <w:rFonts w:ascii="Soberana Sans" w:hAnsi="Soberana Sans" w:cs="Georgia"/>
          <w:sz w:val="20"/>
          <w:szCs w:val="20"/>
        </w:rPr>
        <w:t>.- En este archivo se reportará</w:t>
      </w:r>
      <w:r w:rsidR="002B1107" w:rsidRPr="00F217DF">
        <w:rPr>
          <w:rFonts w:ascii="Soberana Sans" w:hAnsi="Soberana Sans" w:cs="Georgia"/>
          <w:sz w:val="20"/>
          <w:szCs w:val="20"/>
        </w:rPr>
        <w:t xml:space="preserve"> la información de </w:t>
      </w:r>
      <w:r w:rsidR="0030473A" w:rsidRPr="00F217DF">
        <w:rPr>
          <w:rFonts w:ascii="Soberana Sans" w:hAnsi="Soberana Sans" w:cs="Georgia"/>
          <w:sz w:val="20"/>
          <w:szCs w:val="20"/>
        </w:rPr>
        <w:t xml:space="preserve">las </w:t>
      </w:r>
      <w:r w:rsidR="002B1107" w:rsidRPr="00F217DF">
        <w:rPr>
          <w:rFonts w:ascii="Soberana Sans" w:hAnsi="Soberana Sans" w:cs="Georgia"/>
          <w:sz w:val="20"/>
          <w:szCs w:val="20"/>
        </w:rPr>
        <w:t>pólizas</w:t>
      </w:r>
      <w:r w:rsidR="00CF7F19" w:rsidRPr="00F217DF">
        <w:rPr>
          <w:rFonts w:ascii="Soberana Sans" w:hAnsi="Soberana Sans" w:cs="Georgia"/>
          <w:sz w:val="20"/>
          <w:szCs w:val="20"/>
        </w:rPr>
        <w:t xml:space="preserve">, </w:t>
      </w:r>
      <w:r w:rsidR="0030473A" w:rsidRPr="00F217DF">
        <w:rPr>
          <w:rFonts w:ascii="Soberana Sans" w:hAnsi="Soberana Sans" w:cs="Georgia"/>
          <w:sz w:val="20"/>
          <w:szCs w:val="20"/>
        </w:rPr>
        <w:t>sumas aseguradas</w:t>
      </w:r>
      <w:r w:rsidR="00CF7F19" w:rsidRPr="00F217DF">
        <w:rPr>
          <w:rFonts w:ascii="Soberana Sans" w:hAnsi="Soberana Sans" w:cs="Georgia"/>
          <w:sz w:val="20"/>
          <w:szCs w:val="20"/>
        </w:rPr>
        <w:t>, certificados o incisos</w:t>
      </w:r>
      <w:r w:rsidR="0030473A" w:rsidRPr="00F217DF">
        <w:rPr>
          <w:rFonts w:ascii="Soberana Sans" w:hAnsi="Soberana Sans" w:cs="Georgia"/>
          <w:sz w:val="20"/>
          <w:szCs w:val="20"/>
        </w:rPr>
        <w:t xml:space="preserve"> en vigor al cierre del reporte, número de siniestros reclamados durante el período, así como las </w:t>
      </w:r>
      <w:r w:rsidR="002B1107" w:rsidRPr="00F217DF">
        <w:rPr>
          <w:rFonts w:ascii="Soberana Sans" w:hAnsi="Soberana Sans" w:cs="Georgia"/>
          <w:sz w:val="20"/>
          <w:szCs w:val="20"/>
        </w:rPr>
        <w:t>prima</w:t>
      </w:r>
      <w:r w:rsidR="0030473A" w:rsidRPr="00F217DF">
        <w:rPr>
          <w:rFonts w:ascii="Soberana Sans" w:hAnsi="Soberana Sans" w:cs="Georgia"/>
          <w:sz w:val="20"/>
          <w:szCs w:val="20"/>
        </w:rPr>
        <w:t>s</w:t>
      </w:r>
      <w:r w:rsidR="002B1107" w:rsidRPr="00F217DF">
        <w:rPr>
          <w:rFonts w:ascii="Soberana Sans" w:hAnsi="Soberana Sans" w:cs="Georgia"/>
          <w:sz w:val="20"/>
          <w:szCs w:val="20"/>
        </w:rPr>
        <w:t xml:space="preserve"> emitida</w:t>
      </w:r>
      <w:r w:rsidR="0030473A" w:rsidRPr="00F217DF">
        <w:rPr>
          <w:rFonts w:ascii="Soberana Sans" w:hAnsi="Soberana Sans" w:cs="Georgia"/>
          <w:sz w:val="20"/>
          <w:szCs w:val="20"/>
        </w:rPr>
        <w:t xml:space="preserve">s y </w:t>
      </w:r>
      <w:r w:rsidR="002B1107" w:rsidRPr="00F217DF">
        <w:rPr>
          <w:rFonts w:ascii="Soberana Sans" w:hAnsi="Soberana Sans" w:cs="Georgia"/>
          <w:sz w:val="20"/>
          <w:szCs w:val="20"/>
        </w:rPr>
        <w:t>costo de siniestralidad del seguro directo</w:t>
      </w:r>
      <w:r w:rsidR="0030473A" w:rsidRPr="00F217DF">
        <w:rPr>
          <w:rFonts w:ascii="Soberana Sans" w:hAnsi="Soberana Sans" w:cs="Georgia"/>
          <w:sz w:val="20"/>
          <w:szCs w:val="20"/>
        </w:rPr>
        <w:t xml:space="preserve"> que hayan tenido movimientos en la contabilidad durante el período de reporte</w:t>
      </w:r>
      <w:r w:rsidRPr="00F217DF">
        <w:rPr>
          <w:rFonts w:ascii="Soberana Sans" w:hAnsi="Soberana Sans" w:cs="Georgia"/>
          <w:sz w:val="20"/>
          <w:szCs w:val="20"/>
        </w:rPr>
        <w:t>.</w:t>
      </w:r>
    </w:p>
    <w:p w14:paraId="051CF004" w14:textId="77777777" w:rsidR="002B1107" w:rsidRPr="00F217DF" w:rsidRDefault="002B1107"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2.</w:t>
      </w:r>
      <w:r w:rsidRPr="00F217DF">
        <w:rPr>
          <w:rFonts w:ascii="Soberana Sans" w:hAnsi="Soberana Sans" w:cs="Georgia"/>
          <w:b/>
          <w:bCs/>
          <w:sz w:val="20"/>
          <w:szCs w:val="20"/>
        </w:rPr>
        <w:tab/>
        <w:t>Archivo Plano “Seguro Directo por Estado”</w:t>
      </w:r>
      <w:r w:rsidRPr="00F217DF">
        <w:rPr>
          <w:rFonts w:ascii="Soberana Sans" w:hAnsi="Soberana Sans" w:cs="Georgia"/>
          <w:sz w:val="20"/>
          <w:szCs w:val="20"/>
        </w:rPr>
        <w:t>.- En este archivo se reportará la información la prima emitida, siniestros ocurridos y siniestros pagados por entidad</w:t>
      </w:r>
      <w:r w:rsidR="00A1773F" w:rsidRPr="00F217DF">
        <w:rPr>
          <w:rFonts w:ascii="Soberana Sans" w:hAnsi="Soberana Sans" w:cs="Georgia"/>
          <w:sz w:val="20"/>
          <w:szCs w:val="20"/>
        </w:rPr>
        <w:t xml:space="preserve"> del seguro directo</w:t>
      </w:r>
      <w:r w:rsidRPr="00F217DF">
        <w:rPr>
          <w:rFonts w:ascii="Soberana Sans" w:hAnsi="Soberana Sans" w:cs="Georgia"/>
          <w:sz w:val="20"/>
          <w:szCs w:val="20"/>
        </w:rPr>
        <w:t>, que hayan tenido movimientos en la contabilidad durante el período de reporte.</w:t>
      </w:r>
    </w:p>
    <w:p w14:paraId="4230804D" w14:textId="77777777" w:rsidR="009C3D90" w:rsidRPr="00F217DF" w:rsidRDefault="002B1107"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3</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t>Archivo Plano “</w:t>
      </w:r>
      <w:r w:rsidR="0030473A" w:rsidRPr="00F217DF">
        <w:rPr>
          <w:rFonts w:ascii="Soberana Sans" w:hAnsi="Soberana Sans" w:cs="Georgia"/>
          <w:b/>
          <w:bCs/>
          <w:sz w:val="20"/>
          <w:szCs w:val="20"/>
        </w:rPr>
        <w:t>Reaseguro Tomado del Extranjero</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 xml:space="preserve">.- </w:t>
      </w:r>
      <w:r w:rsidR="0030473A" w:rsidRPr="00F217DF">
        <w:rPr>
          <w:rFonts w:ascii="Soberana Sans" w:hAnsi="Soberana Sans" w:cs="Georgia"/>
          <w:sz w:val="20"/>
          <w:szCs w:val="20"/>
        </w:rPr>
        <w:t>En este archivo se reportarán las primas, ingresos y egresos por país, relacionado al reaseguro tomado del extranjero durante el período de reporte</w:t>
      </w:r>
      <w:r w:rsidR="009C3D90" w:rsidRPr="00F217DF">
        <w:rPr>
          <w:rFonts w:ascii="Soberana Sans" w:hAnsi="Soberana Sans" w:cs="Georgia"/>
          <w:sz w:val="20"/>
          <w:szCs w:val="20"/>
        </w:rPr>
        <w:t>.</w:t>
      </w:r>
    </w:p>
    <w:p w14:paraId="59B6E250" w14:textId="77777777" w:rsidR="0030473A" w:rsidRPr="00F217DF" w:rsidRDefault="0030473A"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t>Archivo Plano “Reaseguro Cedido al Extranjero”</w:t>
      </w:r>
      <w:r w:rsidRPr="00F217DF">
        <w:rPr>
          <w:rFonts w:ascii="Soberana Sans" w:hAnsi="Soberana Sans" w:cs="Georgia"/>
          <w:sz w:val="20"/>
          <w:szCs w:val="20"/>
        </w:rPr>
        <w:t>.- En este archivo se reportarán las primas, ingresos y egresos por país, relacionado al reaseguro cedido al extranjero durante el período de reporte.</w:t>
      </w:r>
    </w:p>
    <w:p w14:paraId="5814F6D2" w14:textId="77777777" w:rsidR="009C3D90" w:rsidRPr="00F217DF" w:rsidRDefault="0030473A"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5</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t>Archivo Plano “</w:t>
      </w:r>
      <w:r w:rsidR="00125441" w:rsidRPr="00F217DF">
        <w:rPr>
          <w:rFonts w:ascii="Soberana Sans" w:hAnsi="Soberana Sans" w:cs="Georgia"/>
          <w:b/>
          <w:bCs/>
          <w:sz w:val="20"/>
          <w:szCs w:val="20"/>
        </w:rPr>
        <w:t>S</w:t>
      </w:r>
      <w:r w:rsidR="001C3A19" w:rsidRPr="00F217DF">
        <w:rPr>
          <w:rFonts w:ascii="Soberana Sans" w:hAnsi="Soberana Sans" w:cs="Georgia"/>
          <w:b/>
          <w:bCs/>
          <w:sz w:val="20"/>
          <w:szCs w:val="20"/>
        </w:rPr>
        <w:t>umas Aseguradas Cedidas</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 En este archivo se reportará</w:t>
      </w:r>
      <w:r w:rsidR="001C3A19" w:rsidRPr="00F217DF">
        <w:rPr>
          <w:rFonts w:ascii="Soberana Sans" w:hAnsi="Soberana Sans" w:cs="Georgia"/>
          <w:sz w:val="20"/>
          <w:szCs w:val="20"/>
        </w:rPr>
        <w:t xml:space="preserve"> la información de la suma asegurada </w:t>
      </w:r>
      <w:r w:rsidR="00493C32" w:rsidRPr="00F217DF">
        <w:rPr>
          <w:rFonts w:ascii="Soberana Sans" w:hAnsi="Soberana Sans" w:cs="Georgia"/>
          <w:sz w:val="20"/>
          <w:szCs w:val="20"/>
        </w:rPr>
        <w:t>cedida al extranjero</w:t>
      </w:r>
      <w:r w:rsidR="00B15A10" w:rsidRPr="00F217DF">
        <w:rPr>
          <w:rFonts w:ascii="Soberana Sans" w:hAnsi="Soberana Sans" w:cs="Georgia"/>
          <w:sz w:val="20"/>
          <w:szCs w:val="20"/>
        </w:rPr>
        <w:t xml:space="preserve"> en vigor al cierre del ejercicio</w:t>
      </w:r>
      <w:r w:rsidR="00493C32" w:rsidRPr="00F217DF">
        <w:rPr>
          <w:rFonts w:ascii="Soberana Sans" w:hAnsi="Soberana Sans" w:cs="Georgia"/>
          <w:sz w:val="20"/>
          <w:szCs w:val="20"/>
        </w:rPr>
        <w:t xml:space="preserve">, tanto </w:t>
      </w:r>
      <w:r w:rsidR="001C3A19" w:rsidRPr="00F217DF">
        <w:rPr>
          <w:rFonts w:ascii="Soberana Sans" w:hAnsi="Soberana Sans" w:cs="Georgia"/>
          <w:sz w:val="20"/>
          <w:szCs w:val="20"/>
        </w:rPr>
        <w:t xml:space="preserve">del seguro directo </w:t>
      </w:r>
      <w:r w:rsidR="00493C32" w:rsidRPr="00F217DF">
        <w:rPr>
          <w:rFonts w:ascii="Soberana Sans" w:hAnsi="Soberana Sans" w:cs="Georgia"/>
          <w:sz w:val="20"/>
          <w:szCs w:val="20"/>
        </w:rPr>
        <w:t>como</w:t>
      </w:r>
      <w:r w:rsidR="001C3A19" w:rsidRPr="00F217DF">
        <w:rPr>
          <w:rFonts w:ascii="Soberana Sans" w:hAnsi="Soberana Sans" w:cs="Georgia"/>
          <w:sz w:val="20"/>
          <w:szCs w:val="20"/>
        </w:rPr>
        <w:t xml:space="preserve"> del reas</w:t>
      </w:r>
      <w:r w:rsidR="00E65919" w:rsidRPr="00F217DF">
        <w:rPr>
          <w:rFonts w:ascii="Soberana Sans" w:hAnsi="Soberana Sans" w:cs="Georgia"/>
          <w:sz w:val="20"/>
          <w:szCs w:val="20"/>
        </w:rPr>
        <w:t>eguro tomado local.</w:t>
      </w:r>
    </w:p>
    <w:p w14:paraId="374DB560" w14:textId="77777777" w:rsidR="009C3D90" w:rsidRPr="00F217DF" w:rsidRDefault="009C3D90" w:rsidP="00F217DF">
      <w:pPr>
        <w:pStyle w:val="Texto"/>
        <w:spacing w:after="120" w:line="240" w:lineRule="auto"/>
        <w:rPr>
          <w:rFonts w:ascii="Soberana Sans" w:hAnsi="Soberana Sans" w:cs="Georgia"/>
          <w:sz w:val="20"/>
          <w:szCs w:val="20"/>
        </w:rPr>
      </w:pPr>
      <w:r w:rsidRPr="00F217DF">
        <w:rPr>
          <w:rFonts w:ascii="Soberana Sans" w:hAnsi="Soberana Sans" w:cs="Georgia"/>
          <w:sz w:val="20"/>
          <w:szCs w:val="20"/>
        </w:rPr>
        <w:t>Para el llenado de los archivos se deben tomar en cuenta las siguientes consideraciones:</w:t>
      </w:r>
    </w:p>
    <w:p w14:paraId="3B33EA9C" w14:textId="77777777" w:rsidR="009C3D90" w:rsidRPr="00F217DF" w:rsidRDefault="009C3D90"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1.</w:t>
      </w:r>
      <w:r w:rsidRPr="00F217DF">
        <w:rPr>
          <w:rFonts w:ascii="Soberana Sans" w:hAnsi="Soberana Sans"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51BC2821" w14:textId="77777777" w:rsidR="009C3D90" w:rsidRPr="00F217DF" w:rsidRDefault="009C3D90"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2.</w:t>
      </w:r>
      <w:r w:rsidRPr="00F217DF">
        <w:rPr>
          <w:rFonts w:ascii="Soberana Sans" w:hAnsi="Soberana Sans" w:cs="Georgia"/>
          <w:sz w:val="20"/>
          <w:szCs w:val="20"/>
        </w:rPr>
        <w:tab/>
        <w:t>Al final de cada registro (después del último pipe) se debe capturar un punto y coma (;) y cuando continúe otro registro, se deberá separar por un salto de renglón después del punto y coma.</w:t>
      </w:r>
    </w:p>
    <w:p w14:paraId="3A5C6270" w14:textId="77777777" w:rsidR="009C3D90" w:rsidRPr="00F217DF" w:rsidRDefault="009C3D90"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sz w:val="20"/>
          <w:szCs w:val="20"/>
        </w:rPr>
        <w:tab/>
        <w:t>Las variables se deben registrar en el mismo orden que se definió en la estructura del archivo plano.</w:t>
      </w:r>
    </w:p>
    <w:p w14:paraId="05394479" w14:textId="77777777" w:rsidR="009C3D90" w:rsidRPr="00F217DF" w:rsidRDefault="009C3D90"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r>
      <w:r w:rsidRPr="00F217DF">
        <w:rPr>
          <w:rFonts w:ascii="Soberana Sans" w:hAnsi="Soberana Sans" w:cs="Georgia"/>
          <w:sz w:val="20"/>
          <w:szCs w:val="20"/>
        </w:rPr>
        <w:t>El registro de las variables correspondientes a montos se debe efectuar en moneda nacional (pesos).</w:t>
      </w:r>
    </w:p>
    <w:p w14:paraId="01048B03" w14:textId="77777777" w:rsidR="009C3D90" w:rsidRPr="00F217DF" w:rsidRDefault="00A1773F"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lastRenderedPageBreak/>
        <w:t>5</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ab/>
        <w:t>Los ceros contenidos en las claves de los catálogos deberán ser considerados al capturar los datos.</w:t>
      </w:r>
    </w:p>
    <w:p w14:paraId="26559648" w14:textId="77777777" w:rsidR="009C3D90" w:rsidRPr="00F217DF" w:rsidRDefault="00A1773F"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6</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Pr="00F217DF">
        <w:rPr>
          <w:rFonts w:ascii="Soberana Sans" w:hAnsi="Soberana Sans" w:cs="Georgia"/>
          <w:sz w:val="20"/>
          <w:szCs w:val="20"/>
        </w:rPr>
        <w:t>E</w:t>
      </w:r>
      <w:r w:rsidR="009C3D90" w:rsidRPr="00F217DF">
        <w:rPr>
          <w:rFonts w:ascii="Soberana Sans" w:hAnsi="Soberana Sans" w:cs="Georgia"/>
          <w:sz w:val="20"/>
          <w:szCs w:val="20"/>
        </w:rPr>
        <w:t xml:space="preserve">l tipo de cambio a utilizar </w:t>
      </w:r>
      <w:r w:rsidRPr="00F217DF">
        <w:rPr>
          <w:rFonts w:ascii="Soberana Sans" w:hAnsi="Soberana Sans" w:cs="Georgia"/>
          <w:sz w:val="20"/>
          <w:szCs w:val="20"/>
        </w:rPr>
        <w:t xml:space="preserve">para los montos en dólares </w:t>
      </w:r>
      <w:r w:rsidR="009C3D90" w:rsidRPr="00F217DF">
        <w:rPr>
          <w:rFonts w:ascii="Soberana Sans" w:hAnsi="Soberana Sans" w:cs="Georgia"/>
          <w:sz w:val="20"/>
          <w:szCs w:val="20"/>
        </w:rPr>
        <w:t>será el correspondiente al utilizado para el registro contable mensual</w:t>
      </w:r>
      <w:r w:rsidR="0058721B" w:rsidRPr="00F217DF">
        <w:rPr>
          <w:rFonts w:ascii="Soberana Sans" w:hAnsi="Soberana Sans" w:cs="Georgia"/>
          <w:sz w:val="20"/>
          <w:szCs w:val="20"/>
        </w:rPr>
        <w:t>,</w:t>
      </w:r>
      <w:r w:rsidRPr="00F217DF">
        <w:rPr>
          <w:rFonts w:ascii="Soberana Sans" w:hAnsi="Soberana Sans" w:cs="Georgia"/>
          <w:sz w:val="20"/>
          <w:szCs w:val="20"/>
        </w:rPr>
        <w:t xml:space="preserve"> a excepción de la Suma Asegurada, en el cual se </w:t>
      </w:r>
      <w:r w:rsidR="009C3D90" w:rsidRPr="00F217DF">
        <w:rPr>
          <w:rFonts w:ascii="Soberana Sans" w:hAnsi="Soberana Sans" w:cs="Georgia"/>
          <w:sz w:val="20"/>
          <w:szCs w:val="20"/>
        </w:rPr>
        <w:t>utilizará el tipo de cambio del cierre anual del ejercicio a reportar.</w:t>
      </w:r>
    </w:p>
    <w:p w14:paraId="26624288" w14:textId="77777777" w:rsidR="009C3D90" w:rsidRPr="00F217DF" w:rsidRDefault="009C3D90" w:rsidP="00F217DF">
      <w:pPr>
        <w:pStyle w:val="Texto"/>
        <w:spacing w:after="120" w:line="240" w:lineRule="auto"/>
        <w:rPr>
          <w:rFonts w:ascii="Soberana Sans" w:hAnsi="Soberana Sans" w:cs="Georgia"/>
          <w:sz w:val="20"/>
          <w:szCs w:val="20"/>
        </w:rPr>
      </w:pPr>
      <w:r w:rsidRPr="00F217DF">
        <w:rPr>
          <w:rFonts w:ascii="Soberana Sans" w:hAnsi="Soberana Sans" w:cs="Georgia"/>
          <w:sz w:val="20"/>
          <w:szCs w:val="20"/>
        </w:rPr>
        <w:t>A continuación se presenta la estructura de cada uno de los archivos antes mencionados:</w:t>
      </w: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F217DF" w14:paraId="59B2B366"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4B8C1FF4" w14:textId="77777777" w:rsidR="009C3D90" w:rsidRPr="00F217DF" w:rsidRDefault="009C3D90" w:rsidP="0058721B">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Archivo Plano “</w:t>
            </w:r>
            <w:r w:rsidR="0058721B" w:rsidRPr="00F217DF">
              <w:rPr>
                <w:rFonts w:ascii="Soberana Sans" w:hAnsi="Soberana Sans" w:cs="Georgia"/>
                <w:b/>
                <w:bCs/>
                <w:sz w:val="20"/>
                <w:szCs w:val="20"/>
              </w:rPr>
              <w:t>Seguro Directo</w:t>
            </w:r>
            <w:r w:rsidRPr="00F217DF">
              <w:rPr>
                <w:rFonts w:ascii="Soberana Sans" w:hAnsi="Soberana Sans" w:cs="Georgia"/>
                <w:b/>
                <w:bCs/>
                <w:sz w:val="20"/>
                <w:szCs w:val="20"/>
              </w:rPr>
              <w:t>”</w:t>
            </w:r>
          </w:p>
        </w:tc>
      </w:tr>
      <w:tr w:rsidR="009C3D90" w:rsidRPr="00F217DF" w14:paraId="59D03136" w14:textId="77777777" w:rsidTr="000A00A0">
        <w:trPr>
          <w:trHeight w:val="144"/>
        </w:trPr>
        <w:tc>
          <w:tcPr>
            <w:tcW w:w="599" w:type="dxa"/>
            <w:tcBorders>
              <w:top w:val="single" w:sz="6" w:space="0" w:color="auto"/>
              <w:left w:val="double" w:sz="6" w:space="0" w:color="auto"/>
              <w:bottom w:val="single" w:sz="6" w:space="0" w:color="auto"/>
              <w:right w:val="single" w:sz="6" w:space="0" w:color="auto"/>
            </w:tcBorders>
          </w:tcPr>
          <w:p w14:paraId="37992F24" w14:textId="77777777" w:rsidR="009C3D90" w:rsidRPr="00F217DF" w:rsidRDefault="009C3D90" w:rsidP="000A00A0">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14:paraId="0AB23ED0" w14:textId="77777777" w:rsidR="009C3D90" w:rsidRPr="00F217DF" w:rsidRDefault="009C3D90" w:rsidP="000A00A0">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73207705" w14:textId="77777777" w:rsidR="009C3D90" w:rsidRPr="00F217DF" w:rsidRDefault="009C3D90" w:rsidP="000A00A0">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14:paraId="3F82E344" w14:textId="77777777" w:rsidR="009C3D90" w:rsidRPr="00F217DF" w:rsidRDefault="009C3D90" w:rsidP="000A00A0">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14:paraId="1B5589A3" w14:textId="77777777" w:rsidR="009C3D90" w:rsidRPr="00F217DF" w:rsidRDefault="009C3D90" w:rsidP="000A00A0">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Catálogo</w:t>
            </w:r>
            <w:r w:rsidRPr="00F217DF">
              <w:rPr>
                <w:rStyle w:val="Refdenotaalpie"/>
                <w:rFonts w:ascii="Soberana Sans" w:hAnsi="Soberana Sans" w:cs="Georgia"/>
                <w:b/>
                <w:bCs/>
                <w:position w:val="6"/>
                <w:sz w:val="20"/>
                <w:szCs w:val="20"/>
              </w:rPr>
              <w:footnoteReference w:customMarkFollows="1" w:id="1"/>
              <w:t>*</w:t>
            </w:r>
          </w:p>
        </w:tc>
      </w:tr>
      <w:tr w:rsidR="009C3D90" w:rsidRPr="00F217DF" w14:paraId="18BC60E5"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22FCDA08" w14:textId="77777777" w:rsidR="009C3D90" w:rsidRPr="00F217DF" w:rsidRDefault="00F01734" w:rsidP="00F01734">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59453095" w14:textId="77777777" w:rsidR="009C3D90" w:rsidRPr="00F217DF" w:rsidRDefault="0058721B" w:rsidP="000A00A0">
            <w:pPr>
              <w:pStyle w:val="Texto"/>
              <w:spacing w:before="30" w:after="40" w:line="240" w:lineRule="auto"/>
              <w:ind w:firstLine="0"/>
              <w:rPr>
                <w:rFonts w:ascii="Soberana Sans" w:hAnsi="Soberana Sans" w:cs="Georgia"/>
                <w:sz w:val="20"/>
                <w:szCs w:val="20"/>
              </w:rPr>
            </w:pPr>
            <w:r w:rsidRPr="00F217DF">
              <w:rPr>
                <w:rFonts w:ascii="Soberana Sans" w:hAnsi="Soberana Sans" w:cs="Georgia"/>
                <w:b/>
                <w:bCs/>
                <w:sz w:val="20"/>
                <w:szCs w:val="20"/>
              </w:rPr>
              <w:t>Tipo de póliza</w:t>
            </w:r>
            <w:r w:rsidR="009C3D90" w:rsidRPr="00F217DF">
              <w:rPr>
                <w:rFonts w:ascii="Soberana Sans" w:hAnsi="Soberana Sans"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14:paraId="4E65AF80" w14:textId="77777777" w:rsidR="009C3D90" w:rsidRPr="00F217DF" w:rsidRDefault="00CE14EA" w:rsidP="000A00A0">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vAlign w:val="center"/>
          </w:tcPr>
          <w:p w14:paraId="2E0AA681" w14:textId="77777777" w:rsidR="009C3D90" w:rsidRPr="00F217DF" w:rsidRDefault="0058721B" w:rsidP="000A00A0">
            <w:pPr>
              <w:pStyle w:val="Texto"/>
              <w:spacing w:before="30" w:after="40" w:line="240" w:lineRule="auto"/>
              <w:ind w:firstLine="0"/>
              <w:jc w:val="center"/>
              <w:rPr>
                <w:rFonts w:ascii="Soberana Sans" w:hAnsi="Soberana Sans" w:cs="Georgia"/>
                <w:sz w:val="20"/>
                <w:szCs w:val="20"/>
                <w:lang w:val="en-US"/>
              </w:rPr>
            </w:pPr>
            <w:r w:rsidRPr="00F217DF">
              <w:rPr>
                <w:rFonts w:ascii="Soberana Sans" w:hAnsi="Soberana Sans"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14:paraId="69A27701" w14:textId="77777777" w:rsidR="009C3D90" w:rsidRPr="00F217DF" w:rsidRDefault="009C3D90" w:rsidP="000A00A0">
            <w:pPr>
              <w:pStyle w:val="Texto"/>
              <w:spacing w:before="30" w:after="40" w:line="240" w:lineRule="auto"/>
              <w:ind w:firstLine="0"/>
              <w:jc w:val="center"/>
              <w:rPr>
                <w:rFonts w:ascii="Soberana Sans" w:hAnsi="Soberana Sans" w:cs="Georgia"/>
                <w:sz w:val="20"/>
                <w:szCs w:val="20"/>
                <w:lang w:val="en-US"/>
              </w:rPr>
            </w:pPr>
            <w:r w:rsidRPr="00F217DF">
              <w:rPr>
                <w:rFonts w:ascii="Soberana Sans" w:hAnsi="Soberana Sans" w:cs="Georgia"/>
                <w:sz w:val="20"/>
                <w:szCs w:val="20"/>
                <w:lang w:val="en-US"/>
              </w:rPr>
              <w:t>S/C</w:t>
            </w:r>
          </w:p>
        </w:tc>
      </w:tr>
      <w:tr w:rsidR="009C3D90" w:rsidRPr="00F217DF" w14:paraId="0E189E18"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0DDDEA84" w14:textId="77777777" w:rsidR="009C3D90" w:rsidRPr="00F217DF" w:rsidRDefault="00100E2A" w:rsidP="000A00A0">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14:paraId="157A7BB5" w14:textId="77777777" w:rsidR="009C3D90" w:rsidRPr="00F217DF" w:rsidRDefault="0058721B" w:rsidP="000A00A0">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Ramo</w:t>
            </w:r>
          </w:p>
        </w:tc>
        <w:tc>
          <w:tcPr>
            <w:tcW w:w="1519" w:type="dxa"/>
            <w:tcBorders>
              <w:top w:val="single" w:sz="6" w:space="0" w:color="auto"/>
              <w:left w:val="single" w:sz="6" w:space="0" w:color="auto"/>
              <w:bottom w:val="single" w:sz="6" w:space="0" w:color="auto"/>
              <w:right w:val="single" w:sz="6" w:space="0" w:color="auto"/>
            </w:tcBorders>
            <w:vAlign w:val="center"/>
          </w:tcPr>
          <w:p w14:paraId="16E8999C" w14:textId="77777777" w:rsidR="009C3D90" w:rsidRPr="00F217DF" w:rsidRDefault="00CE14EA" w:rsidP="000A00A0">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vAlign w:val="center"/>
          </w:tcPr>
          <w:p w14:paraId="7459BAC1" w14:textId="77777777" w:rsidR="009C3D90" w:rsidRPr="00F217DF" w:rsidRDefault="009C3D90" w:rsidP="000A00A0">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254" w:type="dxa"/>
            <w:tcBorders>
              <w:top w:val="single" w:sz="6" w:space="0" w:color="auto"/>
              <w:left w:val="single" w:sz="6" w:space="0" w:color="auto"/>
              <w:bottom w:val="single" w:sz="6" w:space="0" w:color="auto"/>
              <w:right w:val="double" w:sz="6" w:space="0" w:color="auto"/>
            </w:tcBorders>
            <w:vAlign w:val="center"/>
          </w:tcPr>
          <w:p w14:paraId="315E6A16" w14:textId="77777777" w:rsidR="009C3D90" w:rsidRPr="00F217DF" w:rsidRDefault="0058721B" w:rsidP="000A00A0">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230</w:t>
            </w:r>
          </w:p>
        </w:tc>
      </w:tr>
      <w:tr w:rsidR="0058721B" w:rsidRPr="00F217DF" w14:paraId="5E44BBBF"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6175B8DD" w14:textId="77777777" w:rsidR="0058721B" w:rsidRPr="00F217DF" w:rsidRDefault="0058721B" w:rsidP="000A00A0">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14:paraId="7C41CE53" w14:textId="77777777" w:rsidR="0058721B" w:rsidRPr="00F217DF" w:rsidRDefault="0058721B" w:rsidP="0058721B">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Pólizas vigor</w:t>
            </w:r>
          </w:p>
        </w:tc>
        <w:tc>
          <w:tcPr>
            <w:tcW w:w="1519" w:type="dxa"/>
            <w:tcBorders>
              <w:top w:val="single" w:sz="6" w:space="0" w:color="auto"/>
              <w:left w:val="single" w:sz="6" w:space="0" w:color="auto"/>
              <w:bottom w:val="single" w:sz="6" w:space="0" w:color="auto"/>
              <w:right w:val="single" w:sz="6" w:space="0" w:color="auto"/>
            </w:tcBorders>
            <w:vAlign w:val="center"/>
          </w:tcPr>
          <w:p w14:paraId="03953068" w14:textId="77777777" w:rsidR="0058721B" w:rsidRPr="00F217DF" w:rsidRDefault="0058721B" w:rsidP="00F334F5">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0D6EA8C7" w14:textId="77777777" w:rsidR="0058721B" w:rsidRPr="00F217DF" w:rsidRDefault="0058721B" w:rsidP="00A66352">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694D8719" w14:textId="77777777" w:rsidR="0058721B" w:rsidRPr="00F217DF" w:rsidRDefault="0058721B" w:rsidP="00A66352">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r w:rsidR="00CF7F19" w:rsidRPr="00F217DF" w14:paraId="1FA64F32" w14:textId="77777777" w:rsidTr="00512AA2">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0DE37D49"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14:paraId="6B4A0666" w14:textId="77777777" w:rsidR="00CF7F19" w:rsidRPr="00F217DF" w:rsidRDefault="00CF7F19" w:rsidP="00CF7F19">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Certificados o incisos</w:t>
            </w:r>
          </w:p>
        </w:tc>
        <w:tc>
          <w:tcPr>
            <w:tcW w:w="1519" w:type="dxa"/>
            <w:tcBorders>
              <w:top w:val="single" w:sz="6" w:space="0" w:color="auto"/>
              <w:left w:val="single" w:sz="6" w:space="0" w:color="auto"/>
              <w:bottom w:val="single" w:sz="6" w:space="0" w:color="auto"/>
              <w:right w:val="single" w:sz="6" w:space="0" w:color="auto"/>
            </w:tcBorders>
            <w:vAlign w:val="center"/>
          </w:tcPr>
          <w:p w14:paraId="11E46FB1"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039D9DDD"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50BDE27A" w14:textId="77777777" w:rsidR="00CF7F19" w:rsidRPr="00F217DF" w:rsidRDefault="00CF7F19" w:rsidP="00CF7F19">
            <w:pPr>
              <w:jc w:val="center"/>
              <w:rPr>
                <w:rFonts w:ascii="Soberana Sans" w:hAnsi="Soberana Sans"/>
                <w:sz w:val="20"/>
                <w:szCs w:val="20"/>
              </w:rPr>
            </w:pPr>
            <w:r w:rsidRPr="00F217DF">
              <w:rPr>
                <w:rFonts w:ascii="Soberana Sans" w:hAnsi="Soberana Sans" w:cs="Georgia"/>
                <w:sz w:val="20"/>
                <w:szCs w:val="20"/>
              </w:rPr>
              <w:t>S/C</w:t>
            </w:r>
          </w:p>
        </w:tc>
      </w:tr>
      <w:tr w:rsidR="00CF7F19" w:rsidRPr="00F217DF" w14:paraId="634657C7" w14:textId="77777777"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4A38E1B8"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14:paraId="03381E4C" w14:textId="77777777" w:rsidR="00CF7F19" w:rsidRPr="00F217DF" w:rsidRDefault="00CF7F19" w:rsidP="00CF7F19">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Suma asegurada</w:t>
            </w:r>
          </w:p>
        </w:tc>
        <w:tc>
          <w:tcPr>
            <w:tcW w:w="1519" w:type="dxa"/>
            <w:tcBorders>
              <w:top w:val="single" w:sz="6" w:space="0" w:color="auto"/>
              <w:left w:val="single" w:sz="6" w:space="0" w:color="auto"/>
              <w:bottom w:val="single" w:sz="6" w:space="0" w:color="auto"/>
              <w:right w:val="single" w:sz="6" w:space="0" w:color="auto"/>
            </w:tcBorders>
            <w:vAlign w:val="center"/>
          </w:tcPr>
          <w:p w14:paraId="1AEF03E8"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5E759AE5"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16</w:t>
            </w:r>
          </w:p>
        </w:tc>
        <w:tc>
          <w:tcPr>
            <w:tcW w:w="1254" w:type="dxa"/>
            <w:tcBorders>
              <w:top w:val="single" w:sz="6" w:space="0" w:color="auto"/>
              <w:left w:val="single" w:sz="6" w:space="0" w:color="auto"/>
              <w:bottom w:val="single" w:sz="6" w:space="0" w:color="auto"/>
              <w:right w:val="double" w:sz="6" w:space="0" w:color="auto"/>
            </w:tcBorders>
          </w:tcPr>
          <w:p w14:paraId="60C43C33" w14:textId="77777777" w:rsidR="00CF7F19" w:rsidRPr="00F217DF" w:rsidRDefault="00CF7F19" w:rsidP="00CF7F19">
            <w:pPr>
              <w:jc w:val="center"/>
              <w:rPr>
                <w:rFonts w:ascii="Soberana Sans" w:hAnsi="Soberana Sans"/>
                <w:sz w:val="20"/>
                <w:szCs w:val="20"/>
              </w:rPr>
            </w:pPr>
            <w:r w:rsidRPr="00F217DF">
              <w:rPr>
                <w:rFonts w:ascii="Soberana Sans" w:hAnsi="Soberana Sans"/>
                <w:sz w:val="20"/>
                <w:szCs w:val="20"/>
              </w:rPr>
              <w:t>S/C</w:t>
            </w:r>
          </w:p>
        </w:tc>
      </w:tr>
      <w:tr w:rsidR="00CF7F19" w:rsidRPr="00F217DF" w14:paraId="14750713" w14:textId="77777777"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CA252AC"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14:paraId="1A4A611C" w14:textId="77777777" w:rsidR="00CF7F19" w:rsidRPr="00F217DF" w:rsidRDefault="00CF7F19" w:rsidP="00CF7F19">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14:paraId="327C33BB" w14:textId="77777777" w:rsidR="00CF7F19" w:rsidRPr="00F217DF" w:rsidRDefault="00CF7F19" w:rsidP="00CF7F19">
            <w:pPr>
              <w:jc w:val="center"/>
              <w:rPr>
                <w:rFonts w:ascii="Soberana Sans" w:hAnsi="Soberana Sans"/>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61D96E7D"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254" w:type="dxa"/>
            <w:tcBorders>
              <w:top w:val="single" w:sz="6" w:space="0" w:color="auto"/>
              <w:left w:val="single" w:sz="6" w:space="0" w:color="auto"/>
              <w:bottom w:val="single" w:sz="6" w:space="0" w:color="auto"/>
              <w:right w:val="double" w:sz="6" w:space="0" w:color="auto"/>
            </w:tcBorders>
          </w:tcPr>
          <w:p w14:paraId="6D709E47" w14:textId="77777777" w:rsidR="00CF7F19" w:rsidRPr="00F217DF" w:rsidRDefault="00CF7F19" w:rsidP="00CF7F19">
            <w:pPr>
              <w:jc w:val="center"/>
              <w:rPr>
                <w:rFonts w:ascii="Soberana Sans" w:hAnsi="Soberana Sans"/>
                <w:sz w:val="20"/>
                <w:szCs w:val="20"/>
              </w:rPr>
            </w:pPr>
            <w:r w:rsidRPr="00F217DF">
              <w:rPr>
                <w:rFonts w:ascii="Soberana Sans" w:hAnsi="Soberana Sans"/>
                <w:sz w:val="20"/>
                <w:szCs w:val="20"/>
              </w:rPr>
              <w:t>S/C</w:t>
            </w:r>
          </w:p>
        </w:tc>
      </w:tr>
      <w:tr w:rsidR="00CF7F19" w:rsidRPr="00F217DF" w14:paraId="56F85603" w14:textId="77777777"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689D325A"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7</w:t>
            </w:r>
          </w:p>
        </w:tc>
        <w:tc>
          <w:tcPr>
            <w:tcW w:w="4290" w:type="dxa"/>
            <w:tcBorders>
              <w:top w:val="single" w:sz="6" w:space="0" w:color="auto"/>
              <w:left w:val="single" w:sz="6" w:space="0" w:color="auto"/>
              <w:bottom w:val="single" w:sz="6" w:space="0" w:color="auto"/>
              <w:right w:val="single" w:sz="6" w:space="0" w:color="auto"/>
            </w:tcBorders>
            <w:vAlign w:val="center"/>
          </w:tcPr>
          <w:p w14:paraId="71A1875A" w14:textId="77777777" w:rsidR="00CF7F19" w:rsidRPr="00F217DF" w:rsidRDefault="00CF7F19" w:rsidP="00CF7F19">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Número de siniestros</w:t>
            </w:r>
          </w:p>
        </w:tc>
        <w:tc>
          <w:tcPr>
            <w:tcW w:w="1519" w:type="dxa"/>
            <w:tcBorders>
              <w:top w:val="single" w:sz="6" w:space="0" w:color="auto"/>
              <w:left w:val="single" w:sz="6" w:space="0" w:color="auto"/>
              <w:bottom w:val="single" w:sz="6" w:space="0" w:color="auto"/>
              <w:right w:val="single" w:sz="6" w:space="0" w:color="auto"/>
            </w:tcBorders>
          </w:tcPr>
          <w:p w14:paraId="5CD26DAC" w14:textId="77777777" w:rsidR="00CF7F19" w:rsidRPr="00F217DF" w:rsidRDefault="00CF7F19" w:rsidP="00CF7F19">
            <w:pPr>
              <w:jc w:val="center"/>
              <w:rPr>
                <w:rFonts w:ascii="Soberana Sans" w:hAnsi="Soberana Sans"/>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0FC64192"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7</w:t>
            </w:r>
          </w:p>
        </w:tc>
        <w:tc>
          <w:tcPr>
            <w:tcW w:w="1254" w:type="dxa"/>
            <w:tcBorders>
              <w:top w:val="single" w:sz="6" w:space="0" w:color="auto"/>
              <w:left w:val="single" w:sz="6" w:space="0" w:color="auto"/>
              <w:bottom w:val="single" w:sz="6" w:space="0" w:color="auto"/>
              <w:right w:val="double" w:sz="6" w:space="0" w:color="auto"/>
            </w:tcBorders>
          </w:tcPr>
          <w:p w14:paraId="43CE2899" w14:textId="77777777" w:rsidR="00CF7F19" w:rsidRPr="00F217DF" w:rsidRDefault="00CF7F19" w:rsidP="00CF7F19">
            <w:pPr>
              <w:jc w:val="center"/>
              <w:rPr>
                <w:rFonts w:ascii="Soberana Sans" w:hAnsi="Soberana Sans"/>
                <w:sz w:val="20"/>
                <w:szCs w:val="20"/>
              </w:rPr>
            </w:pPr>
            <w:r w:rsidRPr="00F217DF">
              <w:rPr>
                <w:rFonts w:ascii="Soberana Sans" w:hAnsi="Soberana Sans"/>
                <w:sz w:val="20"/>
                <w:szCs w:val="20"/>
              </w:rPr>
              <w:t>S/C</w:t>
            </w:r>
          </w:p>
        </w:tc>
      </w:tr>
      <w:tr w:rsidR="00CF7F19" w:rsidRPr="00F217DF" w14:paraId="0CD89763" w14:textId="77777777" w:rsidTr="00A66352">
        <w:trPr>
          <w:trHeight w:val="144"/>
        </w:trPr>
        <w:tc>
          <w:tcPr>
            <w:tcW w:w="599" w:type="dxa"/>
            <w:tcBorders>
              <w:top w:val="single" w:sz="6" w:space="0" w:color="auto"/>
              <w:left w:val="double" w:sz="6" w:space="0" w:color="auto"/>
              <w:bottom w:val="double" w:sz="6" w:space="0" w:color="auto"/>
              <w:right w:val="single" w:sz="6" w:space="0" w:color="auto"/>
            </w:tcBorders>
            <w:vAlign w:val="center"/>
          </w:tcPr>
          <w:p w14:paraId="1008A887"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8</w:t>
            </w:r>
          </w:p>
        </w:tc>
        <w:tc>
          <w:tcPr>
            <w:tcW w:w="4290" w:type="dxa"/>
            <w:tcBorders>
              <w:top w:val="single" w:sz="6" w:space="0" w:color="auto"/>
              <w:left w:val="single" w:sz="6" w:space="0" w:color="auto"/>
              <w:bottom w:val="double" w:sz="6" w:space="0" w:color="auto"/>
              <w:right w:val="single" w:sz="6" w:space="0" w:color="auto"/>
            </w:tcBorders>
            <w:vAlign w:val="center"/>
          </w:tcPr>
          <w:p w14:paraId="37360B0D" w14:textId="77777777" w:rsidR="00CF7F19" w:rsidRPr="00F217DF" w:rsidRDefault="00CF7F19" w:rsidP="00CF7F19">
            <w:pPr>
              <w:pStyle w:val="Texto"/>
              <w:spacing w:before="30" w:after="40" w:line="240" w:lineRule="auto"/>
              <w:ind w:firstLine="0"/>
              <w:rPr>
                <w:rFonts w:ascii="Soberana Sans" w:hAnsi="Soberana Sans" w:cs="Georgia"/>
                <w:b/>
                <w:sz w:val="20"/>
                <w:szCs w:val="20"/>
              </w:rPr>
            </w:pPr>
            <w:r w:rsidRPr="00F217DF">
              <w:rPr>
                <w:rFonts w:ascii="Soberana Sans" w:hAnsi="Soberana Sans" w:cs="Georgia"/>
                <w:b/>
                <w:sz w:val="20"/>
                <w:szCs w:val="20"/>
              </w:rPr>
              <w:t>Costo de siniestralidad</w:t>
            </w:r>
          </w:p>
        </w:tc>
        <w:tc>
          <w:tcPr>
            <w:tcW w:w="1519" w:type="dxa"/>
            <w:tcBorders>
              <w:top w:val="single" w:sz="6" w:space="0" w:color="auto"/>
              <w:left w:val="single" w:sz="6" w:space="0" w:color="auto"/>
              <w:bottom w:val="double" w:sz="6" w:space="0" w:color="auto"/>
              <w:right w:val="single" w:sz="6" w:space="0" w:color="auto"/>
            </w:tcBorders>
            <w:vAlign w:val="center"/>
          </w:tcPr>
          <w:p w14:paraId="2F52BA8E"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14:paraId="13CBA258"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14:paraId="061FCBC2" w14:textId="77777777" w:rsidR="00CF7F19" w:rsidRPr="00F217DF" w:rsidRDefault="00CF7F19" w:rsidP="00CF7F19">
            <w:pPr>
              <w:jc w:val="center"/>
              <w:rPr>
                <w:rFonts w:ascii="Soberana Sans" w:hAnsi="Soberana Sans"/>
                <w:sz w:val="20"/>
                <w:szCs w:val="20"/>
              </w:rPr>
            </w:pPr>
            <w:r w:rsidRPr="00F217DF">
              <w:rPr>
                <w:rFonts w:ascii="Soberana Sans" w:hAnsi="Soberana Sans"/>
                <w:sz w:val="20"/>
                <w:szCs w:val="20"/>
              </w:rPr>
              <w:t>S/C</w:t>
            </w:r>
          </w:p>
        </w:tc>
      </w:tr>
    </w:tbl>
    <w:p w14:paraId="6C34767F" w14:textId="77777777" w:rsidR="009C3D90" w:rsidRPr="00F217DF" w:rsidRDefault="009C3D90" w:rsidP="00F217DF">
      <w:pPr>
        <w:pStyle w:val="Texto"/>
        <w:spacing w:after="0" w:line="480" w:lineRule="auto"/>
        <w:ind w:firstLine="289"/>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F217DF" w14:paraId="6EB78652"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33B2D58E" w14:textId="77777777" w:rsidR="009C3D90" w:rsidRPr="00F217DF" w:rsidRDefault="009C3D90" w:rsidP="00790BFF">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Archivo Plano “</w:t>
            </w:r>
            <w:r w:rsidR="00790BFF" w:rsidRPr="00F217DF">
              <w:rPr>
                <w:rFonts w:ascii="Soberana Sans" w:hAnsi="Soberana Sans" w:cs="Georgia"/>
                <w:b/>
                <w:bCs/>
                <w:sz w:val="20"/>
                <w:szCs w:val="20"/>
              </w:rPr>
              <w:t>Seguro Directo por Estado</w:t>
            </w:r>
            <w:r w:rsidRPr="00F217DF">
              <w:rPr>
                <w:rFonts w:ascii="Soberana Sans" w:hAnsi="Soberana Sans" w:cs="Georgia"/>
                <w:b/>
                <w:bCs/>
                <w:sz w:val="20"/>
                <w:szCs w:val="20"/>
              </w:rPr>
              <w:t>”</w:t>
            </w:r>
          </w:p>
        </w:tc>
      </w:tr>
      <w:tr w:rsidR="009C3D90" w:rsidRPr="00F217DF" w14:paraId="41D10BA9"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1A8DA8C" w14:textId="77777777" w:rsidR="009C3D90" w:rsidRPr="00F217DF" w:rsidRDefault="009C3D90" w:rsidP="000A00A0">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15D4EFEC" w14:textId="77777777" w:rsidR="009C3D90" w:rsidRPr="00F217DF" w:rsidRDefault="009C3D90" w:rsidP="000A00A0">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2504FA04" w14:textId="77777777" w:rsidR="009C3D90" w:rsidRPr="00F217DF" w:rsidRDefault="009C3D90" w:rsidP="000A00A0">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4AF837A8" w14:textId="77777777" w:rsidR="009C3D90" w:rsidRPr="00F217DF" w:rsidRDefault="009C3D90" w:rsidP="000A00A0">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2F7BF775" w14:textId="77777777" w:rsidR="009C3D90" w:rsidRPr="00F217DF" w:rsidRDefault="009C3D90" w:rsidP="000331DE">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Catálogo</w:t>
            </w:r>
          </w:p>
        </w:tc>
      </w:tr>
      <w:tr w:rsidR="009C3D90" w:rsidRPr="00F217DF" w14:paraId="68AD4189"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0BB9292A" w14:textId="77777777" w:rsidR="009C3D90" w:rsidRPr="00F217DF" w:rsidRDefault="00F01734"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14:paraId="596CF0C5" w14:textId="77777777" w:rsidR="009C3D90" w:rsidRPr="00F217DF" w:rsidRDefault="00790BFF" w:rsidP="000A00A0">
            <w:pPr>
              <w:pStyle w:val="Texto"/>
              <w:spacing w:before="40" w:after="20" w:line="240" w:lineRule="auto"/>
              <w:ind w:firstLine="0"/>
              <w:rPr>
                <w:rFonts w:ascii="Soberana Sans" w:hAnsi="Soberana Sans" w:cs="Georgia"/>
                <w:b/>
                <w:bCs/>
                <w:sz w:val="20"/>
                <w:szCs w:val="20"/>
              </w:rPr>
            </w:pPr>
            <w:r w:rsidRPr="00F217DF">
              <w:rPr>
                <w:rFonts w:ascii="Soberana Sans" w:hAnsi="Soberana Sans" w:cs="Georgia"/>
                <w:b/>
                <w:bCs/>
                <w:sz w:val="20"/>
                <w:szCs w:val="20"/>
              </w:rPr>
              <w:t>Ramo</w:t>
            </w:r>
            <w:r w:rsidR="009C3D90" w:rsidRPr="00F217DF">
              <w:rPr>
                <w:rFonts w:ascii="Soberana Sans" w:hAnsi="Soberana Sans"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435D9E77" w14:textId="77777777" w:rsidR="009C3D90" w:rsidRPr="00F217DF" w:rsidRDefault="00CE14EA"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79952075" w14:textId="77777777" w:rsidR="009C3D90" w:rsidRPr="00F217DF" w:rsidRDefault="00790BFF"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260" w:type="dxa"/>
            <w:tcBorders>
              <w:top w:val="single" w:sz="6" w:space="0" w:color="auto"/>
              <w:left w:val="single" w:sz="6" w:space="0" w:color="auto"/>
              <w:bottom w:val="single" w:sz="6" w:space="0" w:color="auto"/>
              <w:right w:val="double" w:sz="6" w:space="0" w:color="auto"/>
            </w:tcBorders>
            <w:vAlign w:val="center"/>
          </w:tcPr>
          <w:p w14:paraId="690B118D" w14:textId="77777777" w:rsidR="009C3D90" w:rsidRPr="00F217DF" w:rsidRDefault="00790BFF"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230</w:t>
            </w:r>
          </w:p>
        </w:tc>
      </w:tr>
      <w:tr w:rsidR="009C3D90" w:rsidRPr="00F217DF" w14:paraId="1D282653"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59B81383" w14:textId="77777777" w:rsidR="009C3D90" w:rsidRPr="00F217DF" w:rsidRDefault="00DF7139"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05D17444" w14:textId="77777777" w:rsidR="009C3D90" w:rsidRPr="00F217DF" w:rsidRDefault="00790BFF" w:rsidP="000A00A0">
            <w:pPr>
              <w:pStyle w:val="Texto"/>
              <w:spacing w:before="40" w:after="20" w:line="240" w:lineRule="auto"/>
              <w:ind w:firstLine="0"/>
              <w:rPr>
                <w:rFonts w:ascii="Soberana Sans" w:hAnsi="Soberana Sans" w:cs="Georgia"/>
                <w:b/>
                <w:bCs/>
                <w:sz w:val="20"/>
                <w:szCs w:val="20"/>
              </w:rPr>
            </w:pPr>
            <w:r w:rsidRPr="00F217DF">
              <w:rPr>
                <w:rFonts w:ascii="Soberana Sans" w:hAnsi="Soberana Sans" w:cs="Georgia"/>
                <w:b/>
                <w:bCs/>
                <w:sz w:val="20"/>
                <w:szCs w:val="20"/>
              </w:rPr>
              <w:t>Estado</w:t>
            </w:r>
          </w:p>
        </w:tc>
        <w:tc>
          <w:tcPr>
            <w:tcW w:w="1530" w:type="dxa"/>
            <w:tcBorders>
              <w:top w:val="single" w:sz="6" w:space="0" w:color="auto"/>
              <w:left w:val="single" w:sz="6" w:space="0" w:color="auto"/>
              <w:bottom w:val="single" w:sz="6" w:space="0" w:color="auto"/>
              <w:right w:val="single" w:sz="6" w:space="0" w:color="auto"/>
            </w:tcBorders>
            <w:vAlign w:val="center"/>
          </w:tcPr>
          <w:p w14:paraId="4F6608DA" w14:textId="77777777" w:rsidR="009C3D90" w:rsidRPr="00F217DF" w:rsidRDefault="00CE14EA"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186E7D39" w14:textId="77777777" w:rsidR="009C3D90" w:rsidRPr="00F217DF" w:rsidRDefault="009C3D90"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1260" w:type="dxa"/>
            <w:tcBorders>
              <w:top w:val="single" w:sz="6" w:space="0" w:color="auto"/>
              <w:left w:val="single" w:sz="6" w:space="0" w:color="auto"/>
              <w:bottom w:val="single" w:sz="6" w:space="0" w:color="auto"/>
              <w:right w:val="double" w:sz="6" w:space="0" w:color="auto"/>
            </w:tcBorders>
            <w:vAlign w:val="center"/>
          </w:tcPr>
          <w:p w14:paraId="61C6A801" w14:textId="77777777" w:rsidR="009C3D90" w:rsidRPr="00F217DF" w:rsidRDefault="00790BFF" w:rsidP="00790BFF">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16</w:t>
            </w:r>
            <w:r w:rsidR="009C3D90" w:rsidRPr="00F217DF">
              <w:rPr>
                <w:rFonts w:ascii="Soberana Sans" w:hAnsi="Soberana Sans" w:cs="Georgia"/>
                <w:sz w:val="20"/>
                <w:szCs w:val="20"/>
              </w:rPr>
              <w:t>.</w:t>
            </w:r>
            <w:r w:rsidR="003824A0" w:rsidRPr="00F217DF">
              <w:rPr>
                <w:rFonts w:ascii="Soberana Sans" w:hAnsi="Soberana Sans" w:cs="Georgia"/>
                <w:sz w:val="20"/>
                <w:szCs w:val="20"/>
              </w:rPr>
              <w:t>1</w:t>
            </w:r>
          </w:p>
        </w:tc>
      </w:tr>
      <w:tr w:rsidR="009C3D90" w:rsidRPr="00F217DF" w14:paraId="04FFD36B"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28531093" w14:textId="77777777" w:rsidR="009C3D90" w:rsidRPr="00F217DF" w:rsidRDefault="00DF7139"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14:paraId="15AFA9C0" w14:textId="77777777" w:rsidR="009C3D90" w:rsidRPr="00F217DF" w:rsidRDefault="00790BFF" w:rsidP="000A00A0">
            <w:pPr>
              <w:pStyle w:val="Texto"/>
              <w:spacing w:before="40" w:after="20" w:line="240" w:lineRule="auto"/>
              <w:ind w:firstLine="0"/>
              <w:rPr>
                <w:rFonts w:ascii="Soberana Sans" w:hAnsi="Soberana Sans" w:cs="Georgia"/>
                <w:b/>
                <w:bCs/>
                <w:sz w:val="20"/>
                <w:szCs w:val="20"/>
              </w:rPr>
            </w:pPr>
            <w:r w:rsidRPr="00F217DF">
              <w:rPr>
                <w:rFonts w:ascii="Soberana Sans" w:hAnsi="Soberana Sans" w:cs="Georgia"/>
                <w:b/>
                <w:bCs/>
                <w:sz w:val="20"/>
                <w:szCs w:val="20"/>
              </w:rPr>
              <w:t>Prima emitida</w:t>
            </w:r>
          </w:p>
        </w:tc>
        <w:tc>
          <w:tcPr>
            <w:tcW w:w="1530" w:type="dxa"/>
            <w:tcBorders>
              <w:top w:val="single" w:sz="6" w:space="0" w:color="auto"/>
              <w:left w:val="single" w:sz="6" w:space="0" w:color="auto"/>
              <w:bottom w:val="single" w:sz="6" w:space="0" w:color="auto"/>
              <w:right w:val="single" w:sz="6" w:space="0" w:color="auto"/>
            </w:tcBorders>
            <w:vAlign w:val="center"/>
          </w:tcPr>
          <w:p w14:paraId="0F0FF622" w14:textId="77777777" w:rsidR="009C3D90" w:rsidRPr="00F217DF" w:rsidRDefault="009C3D90"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72621F7C" w14:textId="77777777" w:rsidR="009C3D90" w:rsidRPr="00F217DF" w:rsidRDefault="00790BFF"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260" w:type="dxa"/>
            <w:tcBorders>
              <w:top w:val="single" w:sz="6" w:space="0" w:color="auto"/>
              <w:left w:val="single" w:sz="6" w:space="0" w:color="auto"/>
              <w:bottom w:val="single" w:sz="6" w:space="0" w:color="auto"/>
              <w:right w:val="double" w:sz="6" w:space="0" w:color="auto"/>
            </w:tcBorders>
            <w:vAlign w:val="center"/>
          </w:tcPr>
          <w:p w14:paraId="395ECD89" w14:textId="77777777" w:rsidR="009C3D90" w:rsidRPr="00F217DF" w:rsidRDefault="009C3D90"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r w:rsidR="009C3D90" w:rsidRPr="00F217DF" w14:paraId="45B212CD" w14:textId="77777777" w:rsidTr="00DF7139">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655E70C2" w14:textId="77777777" w:rsidR="009C3D90" w:rsidRPr="00F217DF" w:rsidRDefault="00DF7139"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14:paraId="7318A7DA" w14:textId="77777777" w:rsidR="009C3D90" w:rsidRPr="00F217DF" w:rsidRDefault="00790BFF" w:rsidP="000A00A0">
            <w:pPr>
              <w:pStyle w:val="Texto"/>
              <w:spacing w:before="40" w:after="20" w:line="240" w:lineRule="auto"/>
              <w:ind w:firstLine="0"/>
              <w:rPr>
                <w:rFonts w:ascii="Soberana Sans" w:hAnsi="Soberana Sans" w:cs="Georgia"/>
                <w:b/>
                <w:bCs/>
                <w:sz w:val="20"/>
                <w:szCs w:val="20"/>
              </w:rPr>
            </w:pPr>
            <w:r w:rsidRPr="00F217DF">
              <w:rPr>
                <w:rFonts w:ascii="Soberana Sans" w:hAnsi="Soberana Sans" w:cs="Georgia"/>
                <w:b/>
                <w:bCs/>
                <w:sz w:val="20"/>
                <w:szCs w:val="20"/>
              </w:rPr>
              <w:t>Siniestros ocurridos</w:t>
            </w:r>
          </w:p>
        </w:tc>
        <w:tc>
          <w:tcPr>
            <w:tcW w:w="1530" w:type="dxa"/>
            <w:tcBorders>
              <w:top w:val="single" w:sz="6" w:space="0" w:color="auto"/>
              <w:left w:val="single" w:sz="6" w:space="0" w:color="auto"/>
              <w:bottom w:val="single" w:sz="6" w:space="0" w:color="auto"/>
              <w:right w:val="single" w:sz="6" w:space="0" w:color="auto"/>
            </w:tcBorders>
            <w:vAlign w:val="center"/>
          </w:tcPr>
          <w:p w14:paraId="13EC4D2F" w14:textId="77777777" w:rsidR="009C3D90" w:rsidRPr="00F217DF" w:rsidRDefault="009C3D90"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6B59C8A2" w14:textId="77777777" w:rsidR="009C3D90" w:rsidRPr="00F217DF" w:rsidRDefault="00790BFF"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lang w:val="fr-FR"/>
              </w:rPr>
              <w:t>12</w:t>
            </w:r>
          </w:p>
        </w:tc>
        <w:tc>
          <w:tcPr>
            <w:tcW w:w="1260" w:type="dxa"/>
            <w:tcBorders>
              <w:top w:val="single" w:sz="6" w:space="0" w:color="auto"/>
              <w:left w:val="single" w:sz="6" w:space="0" w:color="auto"/>
              <w:bottom w:val="single" w:sz="6" w:space="0" w:color="auto"/>
              <w:right w:val="double" w:sz="6" w:space="0" w:color="auto"/>
            </w:tcBorders>
            <w:vAlign w:val="center"/>
          </w:tcPr>
          <w:p w14:paraId="6E72D068" w14:textId="77777777" w:rsidR="009C3D90" w:rsidRPr="00F217DF" w:rsidRDefault="009C3D90"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lang w:val="fr-FR"/>
              </w:rPr>
              <w:t>S/C</w:t>
            </w:r>
          </w:p>
        </w:tc>
      </w:tr>
      <w:tr w:rsidR="00DF7139" w:rsidRPr="00F217DF" w14:paraId="78A7994B" w14:textId="77777777" w:rsidTr="000B712E">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5B882766" w14:textId="77777777" w:rsidR="00DF7139" w:rsidRPr="00F217DF" w:rsidRDefault="00DF7139"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5</w:t>
            </w:r>
          </w:p>
        </w:tc>
        <w:tc>
          <w:tcPr>
            <w:tcW w:w="4230" w:type="dxa"/>
            <w:tcBorders>
              <w:top w:val="single" w:sz="6" w:space="0" w:color="auto"/>
              <w:left w:val="single" w:sz="6" w:space="0" w:color="auto"/>
              <w:bottom w:val="single" w:sz="6" w:space="0" w:color="auto"/>
              <w:right w:val="single" w:sz="6" w:space="0" w:color="auto"/>
            </w:tcBorders>
            <w:vAlign w:val="center"/>
          </w:tcPr>
          <w:p w14:paraId="115C6799" w14:textId="77777777" w:rsidR="00DF7139" w:rsidRPr="00F217DF" w:rsidRDefault="00790BFF" w:rsidP="00A66352">
            <w:pPr>
              <w:pStyle w:val="Texto"/>
              <w:spacing w:before="30" w:after="40" w:line="240" w:lineRule="auto"/>
              <w:ind w:firstLine="0"/>
              <w:rPr>
                <w:rFonts w:ascii="Soberana Sans" w:hAnsi="Soberana Sans" w:cs="Georgia"/>
                <w:b/>
                <w:sz w:val="20"/>
                <w:szCs w:val="20"/>
              </w:rPr>
            </w:pPr>
            <w:r w:rsidRPr="00F217DF">
              <w:rPr>
                <w:rFonts w:ascii="Soberana Sans" w:hAnsi="Soberana Sans" w:cs="Georgia"/>
                <w:b/>
                <w:sz w:val="20"/>
                <w:szCs w:val="20"/>
              </w:rPr>
              <w:t>Siniestros pagados</w:t>
            </w:r>
          </w:p>
        </w:tc>
        <w:tc>
          <w:tcPr>
            <w:tcW w:w="1530" w:type="dxa"/>
            <w:tcBorders>
              <w:top w:val="single" w:sz="6" w:space="0" w:color="auto"/>
              <w:left w:val="single" w:sz="6" w:space="0" w:color="auto"/>
              <w:bottom w:val="single" w:sz="6" w:space="0" w:color="auto"/>
              <w:right w:val="single" w:sz="6" w:space="0" w:color="auto"/>
            </w:tcBorders>
            <w:vAlign w:val="center"/>
          </w:tcPr>
          <w:p w14:paraId="20FF0F82" w14:textId="77777777" w:rsidR="00DF7139" w:rsidRPr="00F217DF" w:rsidRDefault="00DF7139" w:rsidP="00A66352">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7402A72B" w14:textId="77777777" w:rsidR="00DF7139" w:rsidRPr="00F217DF" w:rsidRDefault="00790BFF" w:rsidP="00A66352">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12</w:t>
            </w:r>
          </w:p>
        </w:tc>
        <w:tc>
          <w:tcPr>
            <w:tcW w:w="1260" w:type="dxa"/>
            <w:tcBorders>
              <w:top w:val="single" w:sz="6" w:space="0" w:color="auto"/>
              <w:left w:val="single" w:sz="6" w:space="0" w:color="auto"/>
              <w:bottom w:val="single" w:sz="6" w:space="0" w:color="auto"/>
              <w:right w:val="double" w:sz="6" w:space="0" w:color="auto"/>
            </w:tcBorders>
            <w:vAlign w:val="center"/>
          </w:tcPr>
          <w:p w14:paraId="24D41EA0" w14:textId="77777777" w:rsidR="00DF7139" w:rsidRPr="00F217DF" w:rsidRDefault="00DF7139" w:rsidP="00A66352">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S/C</w:t>
            </w:r>
          </w:p>
        </w:tc>
      </w:tr>
      <w:tr w:rsidR="005F62DF" w:rsidRPr="00F217DF" w14:paraId="5AC4AED4" w14:textId="77777777" w:rsidTr="000B712E">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288F7BFF" w14:textId="4FA94A29" w:rsidR="005F62DF" w:rsidRPr="00F217DF" w:rsidRDefault="005F62DF" w:rsidP="005F62DF">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6</w:t>
            </w:r>
          </w:p>
        </w:tc>
        <w:tc>
          <w:tcPr>
            <w:tcW w:w="4230" w:type="dxa"/>
            <w:tcBorders>
              <w:top w:val="single" w:sz="6" w:space="0" w:color="auto"/>
              <w:left w:val="single" w:sz="6" w:space="0" w:color="auto"/>
              <w:bottom w:val="single" w:sz="6" w:space="0" w:color="auto"/>
              <w:right w:val="single" w:sz="6" w:space="0" w:color="auto"/>
            </w:tcBorders>
            <w:vAlign w:val="center"/>
          </w:tcPr>
          <w:p w14:paraId="2394B8E2" w14:textId="75C291AA" w:rsidR="005F62DF" w:rsidRPr="00F217DF" w:rsidRDefault="006032A0" w:rsidP="005F62DF">
            <w:pPr>
              <w:pStyle w:val="Texto"/>
              <w:spacing w:before="30" w:after="40" w:line="240" w:lineRule="auto"/>
              <w:ind w:firstLine="0"/>
              <w:rPr>
                <w:rFonts w:ascii="Soberana Sans" w:hAnsi="Soberana Sans" w:cs="Georgia"/>
                <w:b/>
                <w:sz w:val="20"/>
                <w:szCs w:val="20"/>
              </w:rPr>
            </w:pPr>
            <w:r>
              <w:rPr>
                <w:rFonts w:ascii="Soberana Sans" w:hAnsi="Soberana Sans" w:cs="Georgia"/>
                <w:b/>
                <w:sz w:val="20"/>
                <w:szCs w:val="20"/>
              </w:rPr>
              <w:t>Comisión directa</w:t>
            </w:r>
            <w:bookmarkStart w:id="0" w:name="_GoBack"/>
            <w:bookmarkEnd w:id="0"/>
          </w:p>
        </w:tc>
        <w:tc>
          <w:tcPr>
            <w:tcW w:w="1530" w:type="dxa"/>
            <w:tcBorders>
              <w:top w:val="single" w:sz="6" w:space="0" w:color="auto"/>
              <w:left w:val="single" w:sz="6" w:space="0" w:color="auto"/>
              <w:bottom w:val="single" w:sz="6" w:space="0" w:color="auto"/>
              <w:right w:val="single" w:sz="6" w:space="0" w:color="auto"/>
            </w:tcBorders>
            <w:vAlign w:val="center"/>
          </w:tcPr>
          <w:p w14:paraId="1B858860" w14:textId="429CDD91" w:rsidR="005F62DF" w:rsidRPr="00F217DF" w:rsidRDefault="005F62DF" w:rsidP="005F62DF">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6CCD8F48" w14:textId="16ECCF22" w:rsidR="005F62DF" w:rsidRPr="00F217DF" w:rsidRDefault="005F62DF" w:rsidP="005F62DF">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12</w:t>
            </w:r>
          </w:p>
        </w:tc>
        <w:tc>
          <w:tcPr>
            <w:tcW w:w="1260" w:type="dxa"/>
            <w:tcBorders>
              <w:top w:val="single" w:sz="6" w:space="0" w:color="auto"/>
              <w:left w:val="single" w:sz="6" w:space="0" w:color="auto"/>
              <w:bottom w:val="single" w:sz="6" w:space="0" w:color="auto"/>
              <w:right w:val="double" w:sz="6" w:space="0" w:color="auto"/>
            </w:tcBorders>
            <w:vAlign w:val="center"/>
          </w:tcPr>
          <w:p w14:paraId="24FEB724" w14:textId="15D2FB75" w:rsidR="005F62DF" w:rsidRPr="00F217DF" w:rsidRDefault="005F62DF" w:rsidP="005F62DF">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S/C</w:t>
            </w:r>
          </w:p>
        </w:tc>
      </w:tr>
    </w:tbl>
    <w:p w14:paraId="50B0C2CA" w14:textId="77777777" w:rsidR="009C3D90" w:rsidRPr="00F217DF" w:rsidRDefault="009C3D90" w:rsidP="00AB2BCB">
      <w:pPr>
        <w:pStyle w:val="Texto"/>
        <w:spacing w:after="0" w:line="48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9C3D90" w:rsidRPr="00F217DF" w14:paraId="775EFCC2"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282D92A1" w14:textId="77777777" w:rsidR="009C3D90" w:rsidRPr="00F217DF" w:rsidRDefault="009C3D90" w:rsidP="00A8370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Archivo Plano “</w:t>
            </w:r>
            <w:r w:rsidR="00A83702" w:rsidRPr="00F217DF">
              <w:rPr>
                <w:rFonts w:ascii="Soberana Sans" w:hAnsi="Soberana Sans" w:cs="Georgia"/>
                <w:b/>
                <w:bCs/>
                <w:sz w:val="20"/>
                <w:szCs w:val="20"/>
              </w:rPr>
              <w:t>Reaseguro Tomado del Extranjero</w:t>
            </w:r>
            <w:r w:rsidRPr="00F217DF">
              <w:rPr>
                <w:rFonts w:ascii="Soberana Sans" w:hAnsi="Soberana Sans" w:cs="Georgia"/>
                <w:b/>
                <w:bCs/>
                <w:sz w:val="20"/>
                <w:szCs w:val="20"/>
              </w:rPr>
              <w:t>”</w:t>
            </w:r>
          </w:p>
        </w:tc>
      </w:tr>
      <w:tr w:rsidR="009C3D90" w:rsidRPr="00F217DF" w14:paraId="2EB3BC38" w14:textId="77777777" w:rsidTr="000A00A0">
        <w:trPr>
          <w:trHeight w:val="144"/>
        </w:trPr>
        <w:tc>
          <w:tcPr>
            <w:tcW w:w="832" w:type="dxa"/>
            <w:tcBorders>
              <w:top w:val="single" w:sz="6" w:space="0" w:color="auto"/>
              <w:left w:val="double" w:sz="6" w:space="0" w:color="auto"/>
              <w:bottom w:val="single" w:sz="6" w:space="0" w:color="auto"/>
              <w:right w:val="single" w:sz="6" w:space="0" w:color="auto"/>
            </w:tcBorders>
          </w:tcPr>
          <w:p w14:paraId="12138941" w14:textId="77777777" w:rsidR="009C3D90" w:rsidRPr="00F217DF" w:rsidRDefault="009C3D90" w:rsidP="000A00A0">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14:paraId="12852FF3" w14:textId="77777777" w:rsidR="009C3D90" w:rsidRPr="00F217DF" w:rsidRDefault="009C3D90" w:rsidP="000A00A0">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14:paraId="1A8D2CA2" w14:textId="77777777" w:rsidR="009C3D90" w:rsidRPr="00F217DF" w:rsidRDefault="009C3D90" w:rsidP="000A00A0">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34F614E6" w14:textId="77777777" w:rsidR="009C3D90" w:rsidRPr="00F217DF" w:rsidRDefault="009C3D90" w:rsidP="000A00A0">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14:paraId="5F8C916C" w14:textId="77777777" w:rsidR="009C3D90" w:rsidRPr="00F217DF" w:rsidRDefault="009C3D90" w:rsidP="000331DE">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Catálogo</w:t>
            </w:r>
          </w:p>
        </w:tc>
      </w:tr>
      <w:tr w:rsidR="00EF5569" w:rsidRPr="00F217DF" w14:paraId="67D3CCC4"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0487DF8" w14:textId="2B35B1A3"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14:paraId="381573D4"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14:paraId="2A09529A"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42B29578"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581CE6EC"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230</w:t>
            </w:r>
          </w:p>
        </w:tc>
      </w:tr>
      <w:tr w:rsidR="00EF5569" w:rsidRPr="00F217DF" w14:paraId="512FD26E"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3635DA9" w14:textId="1F2C97F1"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14:paraId="560CE9CB"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País</w:t>
            </w:r>
          </w:p>
        </w:tc>
        <w:tc>
          <w:tcPr>
            <w:tcW w:w="1499" w:type="dxa"/>
            <w:tcBorders>
              <w:top w:val="single" w:sz="6" w:space="0" w:color="auto"/>
              <w:left w:val="single" w:sz="6" w:space="0" w:color="auto"/>
              <w:bottom w:val="single" w:sz="6" w:space="0" w:color="auto"/>
              <w:right w:val="single" w:sz="6" w:space="0" w:color="auto"/>
            </w:tcBorders>
          </w:tcPr>
          <w:p w14:paraId="487202F0"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58E78422"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44C4E91D"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162</w:t>
            </w:r>
          </w:p>
        </w:tc>
      </w:tr>
      <w:tr w:rsidR="00EF5569" w:rsidRPr="00F217DF" w14:paraId="2206664D"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2A89815" w14:textId="4CD6D17A"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14:paraId="08DF3A78"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Primas</w:t>
            </w:r>
          </w:p>
        </w:tc>
        <w:tc>
          <w:tcPr>
            <w:tcW w:w="1499" w:type="dxa"/>
            <w:tcBorders>
              <w:top w:val="single" w:sz="6" w:space="0" w:color="auto"/>
              <w:left w:val="single" w:sz="6" w:space="0" w:color="auto"/>
              <w:bottom w:val="single" w:sz="6" w:space="0" w:color="auto"/>
              <w:right w:val="single" w:sz="6" w:space="0" w:color="auto"/>
            </w:tcBorders>
          </w:tcPr>
          <w:p w14:paraId="76D2C317"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0E933DB9"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vAlign w:val="center"/>
          </w:tcPr>
          <w:p w14:paraId="41B39921"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r w:rsidR="00EF5569" w:rsidRPr="00F217DF" w14:paraId="042D883A"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A8F4D3F" w14:textId="7142BF9B"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14:paraId="16934959"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Salvamentos</w:t>
            </w:r>
          </w:p>
        </w:tc>
        <w:tc>
          <w:tcPr>
            <w:tcW w:w="1499" w:type="dxa"/>
            <w:tcBorders>
              <w:top w:val="single" w:sz="6" w:space="0" w:color="auto"/>
              <w:left w:val="single" w:sz="6" w:space="0" w:color="auto"/>
              <w:bottom w:val="single" w:sz="6" w:space="0" w:color="auto"/>
              <w:right w:val="single" w:sz="6" w:space="0" w:color="auto"/>
            </w:tcBorders>
          </w:tcPr>
          <w:p w14:paraId="2B719E8B"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40DC11B7"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55A05D70"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r w:rsidR="00EF5569" w:rsidRPr="00F217DF" w14:paraId="7F151D79"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1CFDA2E" w14:textId="0BAFAF2B"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14:paraId="7DF210FE"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Intereses por reservas retenidas</w:t>
            </w:r>
          </w:p>
        </w:tc>
        <w:tc>
          <w:tcPr>
            <w:tcW w:w="1499" w:type="dxa"/>
            <w:tcBorders>
              <w:top w:val="single" w:sz="6" w:space="0" w:color="auto"/>
              <w:left w:val="single" w:sz="6" w:space="0" w:color="auto"/>
              <w:bottom w:val="single" w:sz="6" w:space="0" w:color="auto"/>
              <w:right w:val="single" w:sz="6" w:space="0" w:color="auto"/>
            </w:tcBorders>
          </w:tcPr>
          <w:p w14:paraId="4A82CAE5"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6AE9F51"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44229E06"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r w:rsidR="00EF5569" w:rsidRPr="00F217DF" w14:paraId="581AFE35"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E333F7A" w14:textId="3A3C0D8A"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14:paraId="2F16E0D2"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Comisiones y corretaje</w:t>
            </w:r>
          </w:p>
        </w:tc>
        <w:tc>
          <w:tcPr>
            <w:tcW w:w="1499" w:type="dxa"/>
            <w:tcBorders>
              <w:top w:val="single" w:sz="6" w:space="0" w:color="auto"/>
              <w:left w:val="single" w:sz="6" w:space="0" w:color="auto"/>
              <w:bottom w:val="single" w:sz="6" w:space="0" w:color="auto"/>
              <w:right w:val="single" w:sz="6" w:space="0" w:color="auto"/>
            </w:tcBorders>
          </w:tcPr>
          <w:p w14:paraId="1BBBA64B"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08E74219"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2ADF6B10"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r w:rsidR="00EF5569" w:rsidRPr="00F217DF" w14:paraId="220AB3AD"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E971657" w14:textId="31F5A475"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14:paraId="2540CE57"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Participación de utilidades</w:t>
            </w:r>
          </w:p>
        </w:tc>
        <w:tc>
          <w:tcPr>
            <w:tcW w:w="1499" w:type="dxa"/>
            <w:tcBorders>
              <w:top w:val="single" w:sz="6" w:space="0" w:color="auto"/>
              <w:left w:val="single" w:sz="6" w:space="0" w:color="auto"/>
              <w:bottom w:val="single" w:sz="6" w:space="0" w:color="auto"/>
              <w:right w:val="single" w:sz="6" w:space="0" w:color="auto"/>
            </w:tcBorders>
            <w:vAlign w:val="center"/>
          </w:tcPr>
          <w:p w14:paraId="4238A510"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2213F44"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2084CF20"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r w:rsidR="00EF5569" w:rsidRPr="00F217DF" w14:paraId="07C95008"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0F9BBE68" w14:textId="672E64D0"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lastRenderedPageBreak/>
              <w:t>8</w:t>
            </w:r>
          </w:p>
        </w:tc>
        <w:tc>
          <w:tcPr>
            <w:tcW w:w="4046" w:type="dxa"/>
            <w:tcBorders>
              <w:top w:val="single" w:sz="6" w:space="0" w:color="auto"/>
              <w:left w:val="single" w:sz="6" w:space="0" w:color="auto"/>
              <w:bottom w:val="single" w:sz="6" w:space="0" w:color="auto"/>
              <w:right w:val="single" w:sz="6" w:space="0" w:color="auto"/>
            </w:tcBorders>
            <w:vAlign w:val="center"/>
          </w:tcPr>
          <w:p w14:paraId="64E444FD"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Siniestros y vencimientos</w:t>
            </w:r>
          </w:p>
        </w:tc>
        <w:tc>
          <w:tcPr>
            <w:tcW w:w="1499" w:type="dxa"/>
            <w:tcBorders>
              <w:top w:val="single" w:sz="6" w:space="0" w:color="auto"/>
              <w:left w:val="single" w:sz="6" w:space="0" w:color="auto"/>
              <w:bottom w:val="single" w:sz="6" w:space="0" w:color="auto"/>
              <w:right w:val="single" w:sz="6" w:space="0" w:color="auto"/>
            </w:tcBorders>
            <w:vAlign w:val="center"/>
          </w:tcPr>
          <w:p w14:paraId="24379A5E"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0429D6AD"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541D6C1C"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r w:rsidR="00EF5569" w:rsidRPr="00F217DF" w14:paraId="267F3AF5"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10FFEEC" w14:textId="63BC4335"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14:paraId="6DB39087" w14:textId="77777777" w:rsidR="00EF5569" w:rsidRPr="00F217DF" w:rsidRDefault="00EF5569" w:rsidP="00EF5569">
            <w:pPr>
              <w:pStyle w:val="Texto"/>
              <w:spacing w:line="240" w:lineRule="auto"/>
              <w:ind w:firstLine="0"/>
              <w:rPr>
                <w:rFonts w:ascii="Soberana Sans" w:hAnsi="Soberana Sans" w:cs="Georgia"/>
                <w:b/>
                <w:sz w:val="20"/>
                <w:szCs w:val="20"/>
              </w:rPr>
            </w:pPr>
            <w:r w:rsidRPr="00F217DF">
              <w:rPr>
                <w:rFonts w:ascii="Soberana Sans" w:hAnsi="Soberana Sans" w:cs="Georgia"/>
                <w:b/>
                <w:sz w:val="20"/>
                <w:szCs w:val="20"/>
              </w:rPr>
              <w:t>Gastos de ajuste</w:t>
            </w:r>
          </w:p>
        </w:tc>
        <w:tc>
          <w:tcPr>
            <w:tcW w:w="1499" w:type="dxa"/>
            <w:tcBorders>
              <w:top w:val="single" w:sz="6" w:space="0" w:color="auto"/>
              <w:left w:val="single" w:sz="6" w:space="0" w:color="auto"/>
              <w:bottom w:val="single" w:sz="6" w:space="0" w:color="auto"/>
              <w:right w:val="single" w:sz="6" w:space="0" w:color="auto"/>
            </w:tcBorders>
            <w:vAlign w:val="center"/>
          </w:tcPr>
          <w:p w14:paraId="1CBC815B"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06BB52B5"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5B60AAA4"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bl>
    <w:p w14:paraId="55855E7D" w14:textId="77777777" w:rsidR="008506B6" w:rsidRPr="00F217DF" w:rsidRDefault="008506B6" w:rsidP="00F217DF">
      <w:pPr>
        <w:pStyle w:val="Texto"/>
        <w:spacing w:after="0" w:line="480" w:lineRule="auto"/>
        <w:ind w:firstLine="289"/>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CA16FF" w:rsidRPr="00F217DF" w14:paraId="654B8697" w14:textId="77777777" w:rsidTr="00A6635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7886C549" w14:textId="77777777" w:rsidR="00CA16FF" w:rsidRPr="00F217DF" w:rsidRDefault="00CA16FF" w:rsidP="00CA16FF">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Archivo Plano “Reaseguro Cedido al Extranjero”</w:t>
            </w:r>
          </w:p>
        </w:tc>
      </w:tr>
      <w:tr w:rsidR="00CA16FF" w:rsidRPr="00F217DF" w14:paraId="7E6D45A5"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tcPr>
          <w:p w14:paraId="1D773F7A" w14:textId="77777777" w:rsidR="00CA16FF" w:rsidRPr="00F217DF" w:rsidRDefault="00CA16FF"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14:paraId="02CADF06" w14:textId="77777777" w:rsidR="00CA16FF" w:rsidRPr="00F217DF" w:rsidRDefault="00CA16FF"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14:paraId="3BDAA965" w14:textId="77777777" w:rsidR="00CA16FF" w:rsidRPr="00F217DF" w:rsidRDefault="00CA16FF"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4EA154B8" w14:textId="77777777" w:rsidR="00CA16FF" w:rsidRPr="00F217DF" w:rsidRDefault="00CA16FF"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14:paraId="1E3BFD33" w14:textId="77777777" w:rsidR="00CA16FF" w:rsidRPr="00F217DF" w:rsidRDefault="00CA16FF"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Catálogo</w:t>
            </w:r>
          </w:p>
        </w:tc>
      </w:tr>
      <w:tr w:rsidR="00CA16FF" w:rsidRPr="00F217DF" w14:paraId="06678EB4"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115CD04"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14:paraId="7C66F8E0"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14:paraId="1566B532"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2041F08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1CB5D2E0"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230</w:t>
            </w:r>
          </w:p>
        </w:tc>
      </w:tr>
      <w:tr w:rsidR="00CA16FF" w:rsidRPr="00F217DF" w14:paraId="69199B39"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DDA5320"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14:paraId="4BB3D442"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País</w:t>
            </w:r>
          </w:p>
        </w:tc>
        <w:tc>
          <w:tcPr>
            <w:tcW w:w="1499" w:type="dxa"/>
            <w:tcBorders>
              <w:top w:val="single" w:sz="6" w:space="0" w:color="auto"/>
              <w:left w:val="single" w:sz="6" w:space="0" w:color="auto"/>
              <w:bottom w:val="single" w:sz="6" w:space="0" w:color="auto"/>
              <w:right w:val="single" w:sz="6" w:space="0" w:color="auto"/>
            </w:tcBorders>
          </w:tcPr>
          <w:p w14:paraId="4CE2B574"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3057F5F0"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3982C703"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162</w:t>
            </w:r>
          </w:p>
        </w:tc>
      </w:tr>
      <w:tr w:rsidR="00CA16FF" w:rsidRPr="00F217DF" w14:paraId="78FB4548"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664D172"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14:paraId="34C3BFEE"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Primas</w:t>
            </w:r>
          </w:p>
        </w:tc>
        <w:tc>
          <w:tcPr>
            <w:tcW w:w="1499" w:type="dxa"/>
            <w:tcBorders>
              <w:top w:val="single" w:sz="6" w:space="0" w:color="auto"/>
              <w:left w:val="single" w:sz="6" w:space="0" w:color="auto"/>
              <w:bottom w:val="single" w:sz="6" w:space="0" w:color="auto"/>
              <w:right w:val="single" w:sz="6" w:space="0" w:color="auto"/>
            </w:tcBorders>
          </w:tcPr>
          <w:p w14:paraId="54A6EC2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22BF1E3E"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14:paraId="18F7E43A"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r w:rsidR="00CA16FF" w:rsidRPr="00F217DF" w14:paraId="235DBBF5"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A9DCE8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14:paraId="7309A035"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Comisiones</w:t>
            </w:r>
          </w:p>
        </w:tc>
        <w:tc>
          <w:tcPr>
            <w:tcW w:w="1499" w:type="dxa"/>
            <w:tcBorders>
              <w:top w:val="single" w:sz="6" w:space="0" w:color="auto"/>
              <w:left w:val="single" w:sz="6" w:space="0" w:color="auto"/>
              <w:bottom w:val="single" w:sz="6" w:space="0" w:color="auto"/>
              <w:right w:val="single" w:sz="6" w:space="0" w:color="auto"/>
            </w:tcBorders>
          </w:tcPr>
          <w:p w14:paraId="5353F8CE"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577CD1DF"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6A8C4C73"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488F55FD"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E007A39"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14:paraId="535DBCD7"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Participación de utilidades</w:t>
            </w:r>
          </w:p>
        </w:tc>
        <w:tc>
          <w:tcPr>
            <w:tcW w:w="1499" w:type="dxa"/>
            <w:tcBorders>
              <w:top w:val="single" w:sz="6" w:space="0" w:color="auto"/>
              <w:left w:val="single" w:sz="6" w:space="0" w:color="auto"/>
              <w:bottom w:val="single" w:sz="6" w:space="0" w:color="auto"/>
              <w:right w:val="single" w:sz="6" w:space="0" w:color="auto"/>
            </w:tcBorders>
          </w:tcPr>
          <w:p w14:paraId="4E225FA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7BCFB9D"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480D7D5E"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565622A5"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DE2B8C1"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14:paraId="3DD6A8E4"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Siniestros y vencimientos</w:t>
            </w:r>
          </w:p>
        </w:tc>
        <w:tc>
          <w:tcPr>
            <w:tcW w:w="1499" w:type="dxa"/>
            <w:tcBorders>
              <w:top w:val="single" w:sz="6" w:space="0" w:color="auto"/>
              <w:left w:val="single" w:sz="6" w:space="0" w:color="auto"/>
              <w:bottom w:val="single" w:sz="6" w:space="0" w:color="auto"/>
              <w:right w:val="single" w:sz="6" w:space="0" w:color="auto"/>
            </w:tcBorders>
          </w:tcPr>
          <w:p w14:paraId="6F1A186E"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5728197D"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3866AF0C"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4CD11FBC"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17BF220"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14:paraId="4B049BD4"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Gastos de ajuste recuperados</w:t>
            </w:r>
          </w:p>
        </w:tc>
        <w:tc>
          <w:tcPr>
            <w:tcW w:w="1499" w:type="dxa"/>
            <w:tcBorders>
              <w:top w:val="single" w:sz="6" w:space="0" w:color="auto"/>
              <w:left w:val="single" w:sz="6" w:space="0" w:color="auto"/>
              <w:bottom w:val="single" w:sz="6" w:space="0" w:color="auto"/>
              <w:right w:val="single" w:sz="6" w:space="0" w:color="auto"/>
            </w:tcBorders>
          </w:tcPr>
          <w:p w14:paraId="0ADAE491"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0A7F4C45"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509DB261"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797075BB"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0DBB49BD"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14:paraId="6508945A"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Siniestros recuperados reaseguro no proporcional</w:t>
            </w:r>
          </w:p>
        </w:tc>
        <w:tc>
          <w:tcPr>
            <w:tcW w:w="1499" w:type="dxa"/>
            <w:tcBorders>
              <w:top w:val="single" w:sz="6" w:space="0" w:color="auto"/>
              <w:left w:val="single" w:sz="6" w:space="0" w:color="auto"/>
              <w:bottom w:val="single" w:sz="6" w:space="0" w:color="auto"/>
              <w:right w:val="single" w:sz="6" w:space="0" w:color="auto"/>
            </w:tcBorders>
            <w:vAlign w:val="center"/>
          </w:tcPr>
          <w:p w14:paraId="15301F7C"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723482E7"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638ED439"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6900C7D6"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A617DC5"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14:paraId="3922CBB4"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Participación de salvamentos</w:t>
            </w:r>
          </w:p>
        </w:tc>
        <w:tc>
          <w:tcPr>
            <w:tcW w:w="1499" w:type="dxa"/>
            <w:tcBorders>
              <w:top w:val="single" w:sz="6" w:space="0" w:color="auto"/>
              <w:left w:val="single" w:sz="6" w:space="0" w:color="auto"/>
              <w:bottom w:val="single" w:sz="6" w:space="0" w:color="auto"/>
              <w:right w:val="single" w:sz="6" w:space="0" w:color="auto"/>
            </w:tcBorders>
            <w:vAlign w:val="center"/>
          </w:tcPr>
          <w:p w14:paraId="06ED89C4"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61CAE1B8"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3F422E8E"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62B581C3"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DFF5D2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4046" w:type="dxa"/>
            <w:tcBorders>
              <w:top w:val="single" w:sz="6" w:space="0" w:color="auto"/>
              <w:left w:val="single" w:sz="6" w:space="0" w:color="auto"/>
              <w:bottom w:val="single" w:sz="6" w:space="0" w:color="auto"/>
              <w:right w:val="single" w:sz="6" w:space="0" w:color="auto"/>
            </w:tcBorders>
            <w:vAlign w:val="center"/>
          </w:tcPr>
          <w:p w14:paraId="28A62133" w14:textId="77777777" w:rsidR="00CA16FF" w:rsidRPr="00F217DF" w:rsidRDefault="00CA16FF" w:rsidP="00A66352">
            <w:pPr>
              <w:pStyle w:val="Texto"/>
              <w:spacing w:line="240" w:lineRule="auto"/>
              <w:ind w:firstLine="0"/>
              <w:rPr>
                <w:rFonts w:ascii="Soberana Sans" w:hAnsi="Soberana Sans" w:cs="Georgia"/>
                <w:b/>
                <w:sz w:val="20"/>
                <w:szCs w:val="20"/>
              </w:rPr>
            </w:pPr>
            <w:r w:rsidRPr="00F217DF">
              <w:rPr>
                <w:rFonts w:ascii="Soberana Sans" w:hAnsi="Soberana Sans" w:cs="Georgia"/>
                <w:b/>
                <w:sz w:val="20"/>
                <w:szCs w:val="20"/>
              </w:rPr>
              <w:t>Intereses por reservas</w:t>
            </w:r>
            <w:r w:rsidR="005B38E4" w:rsidRPr="00F217DF">
              <w:rPr>
                <w:rFonts w:ascii="Soberana Sans" w:hAnsi="Soberana Sans" w:cs="Georgia"/>
                <w:b/>
                <w:sz w:val="20"/>
                <w:szCs w:val="20"/>
              </w:rPr>
              <w:t xml:space="preserve"> retenidas</w:t>
            </w:r>
          </w:p>
        </w:tc>
        <w:tc>
          <w:tcPr>
            <w:tcW w:w="1499" w:type="dxa"/>
            <w:tcBorders>
              <w:top w:val="single" w:sz="6" w:space="0" w:color="auto"/>
              <w:left w:val="single" w:sz="6" w:space="0" w:color="auto"/>
              <w:bottom w:val="single" w:sz="6" w:space="0" w:color="auto"/>
              <w:right w:val="single" w:sz="6" w:space="0" w:color="auto"/>
            </w:tcBorders>
            <w:vAlign w:val="center"/>
          </w:tcPr>
          <w:p w14:paraId="08546E8F"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2A220CF0"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7757145F"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6D037913" w14:textId="77777777" w:rsidTr="00A66352">
        <w:trPr>
          <w:trHeight w:val="144"/>
        </w:trPr>
        <w:tc>
          <w:tcPr>
            <w:tcW w:w="832" w:type="dxa"/>
            <w:tcBorders>
              <w:top w:val="single" w:sz="6" w:space="0" w:color="auto"/>
              <w:left w:val="double" w:sz="6" w:space="0" w:color="auto"/>
              <w:bottom w:val="double" w:sz="6" w:space="0" w:color="auto"/>
              <w:right w:val="single" w:sz="6" w:space="0" w:color="auto"/>
            </w:tcBorders>
            <w:vAlign w:val="center"/>
          </w:tcPr>
          <w:p w14:paraId="683FFC6A"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11</w:t>
            </w:r>
          </w:p>
        </w:tc>
        <w:tc>
          <w:tcPr>
            <w:tcW w:w="4046" w:type="dxa"/>
            <w:tcBorders>
              <w:top w:val="single" w:sz="6" w:space="0" w:color="auto"/>
              <w:left w:val="single" w:sz="6" w:space="0" w:color="auto"/>
              <w:bottom w:val="double" w:sz="6" w:space="0" w:color="auto"/>
              <w:right w:val="single" w:sz="6" w:space="0" w:color="auto"/>
            </w:tcBorders>
            <w:vAlign w:val="center"/>
          </w:tcPr>
          <w:p w14:paraId="79C361E5"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Costo cobertura reaseguro no proporcional</w:t>
            </w:r>
          </w:p>
        </w:tc>
        <w:tc>
          <w:tcPr>
            <w:tcW w:w="1499" w:type="dxa"/>
            <w:tcBorders>
              <w:top w:val="single" w:sz="6" w:space="0" w:color="auto"/>
              <w:left w:val="single" w:sz="6" w:space="0" w:color="auto"/>
              <w:bottom w:val="double" w:sz="6" w:space="0" w:color="auto"/>
              <w:right w:val="single" w:sz="6" w:space="0" w:color="auto"/>
            </w:tcBorders>
            <w:vAlign w:val="center"/>
          </w:tcPr>
          <w:p w14:paraId="578F83E7"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14:paraId="37C41C8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double" w:sz="6" w:space="0" w:color="auto"/>
              <w:right w:val="double" w:sz="6" w:space="0" w:color="auto"/>
            </w:tcBorders>
            <w:vAlign w:val="center"/>
          </w:tcPr>
          <w:p w14:paraId="7987E259"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bl>
    <w:p w14:paraId="3948BAC6" w14:textId="77777777" w:rsidR="00CA16FF" w:rsidRPr="00F217DF" w:rsidRDefault="00CA16FF" w:rsidP="009C3D90">
      <w:pPr>
        <w:pStyle w:val="Texto"/>
        <w:spacing w:line="24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D37D7D" w:rsidRPr="00F217DF" w14:paraId="3A597727" w14:textId="77777777" w:rsidTr="00A6635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363214EC" w14:textId="77777777" w:rsidR="00D37D7D" w:rsidRPr="00F217DF" w:rsidRDefault="00D37D7D" w:rsidP="00D37D7D">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Archivo Plano “Sumas Aseguradas Cedidas”</w:t>
            </w:r>
          </w:p>
        </w:tc>
      </w:tr>
      <w:tr w:rsidR="00D37D7D" w:rsidRPr="00F217DF" w14:paraId="0C8E407E"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tcPr>
          <w:p w14:paraId="153CEFB5" w14:textId="77777777" w:rsidR="00D37D7D" w:rsidRPr="00F217DF" w:rsidRDefault="00D37D7D"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14:paraId="5DC4B2BE" w14:textId="77777777" w:rsidR="00D37D7D" w:rsidRPr="00F217DF" w:rsidRDefault="00D37D7D"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14:paraId="5E0A0182" w14:textId="77777777" w:rsidR="00D37D7D" w:rsidRPr="00F217DF" w:rsidRDefault="00D37D7D"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40E8B3F0" w14:textId="77777777" w:rsidR="00D37D7D" w:rsidRPr="00F217DF" w:rsidRDefault="00D37D7D"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14:paraId="3A4BE49D" w14:textId="77777777" w:rsidR="00D37D7D" w:rsidRPr="00F217DF" w:rsidRDefault="00D37D7D"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Catálogo</w:t>
            </w:r>
          </w:p>
        </w:tc>
      </w:tr>
      <w:tr w:rsidR="00D37D7D" w:rsidRPr="00F217DF" w14:paraId="6E9C8A0F"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84CD300"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14:paraId="46478DCD" w14:textId="77777777" w:rsidR="00D37D7D" w:rsidRPr="00F217DF" w:rsidRDefault="00D37D7D"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14:paraId="4217D367"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2715FFC5"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1201EAE2"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230</w:t>
            </w:r>
          </w:p>
        </w:tc>
      </w:tr>
      <w:tr w:rsidR="00D37D7D" w:rsidRPr="00F217DF" w14:paraId="443F3574"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066956DE"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14:paraId="1236280A" w14:textId="77777777" w:rsidR="00D37D7D" w:rsidRPr="00F217DF" w:rsidRDefault="00D37D7D" w:rsidP="00A66352">
            <w:pPr>
              <w:pStyle w:val="Texto"/>
              <w:spacing w:line="240" w:lineRule="auto"/>
              <w:ind w:firstLine="0"/>
              <w:rPr>
                <w:rFonts w:ascii="Soberana Sans" w:hAnsi="Soberana Sans" w:cs="Georgia"/>
                <w:b/>
                <w:sz w:val="20"/>
                <w:szCs w:val="20"/>
              </w:rPr>
            </w:pPr>
            <w:r w:rsidRPr="00F217DF">
              <w:rPr>
                <w:rFonts w:ascii="Soberana Sans" w:hAnsi="Soberana Sans" w:cs="Georgia"/>
                <w:b/>
                <w:sz w:val="20"/>
                <w:szCs w:val="20"/>
              </w:rPr>
              <w:t>Suma asegurada cedida</w:t>
            </w:r>
          </w:p>
        </w:tc>
        <w:tc>
          <w:tcPr>
            <w:tcW w:w="1499" w:type="dxa"/>
            <w:tcBorders>
              <w:top w:val="single" w:sz="6" w:space="0" w:color="auto"/>
              <w:left w:val="single" w:sz="6" w:space="0" w:color="auto"/>
              <w:bottom w:val="single" w:sz="6" w:space="0" w:color="auto"/>
              <w:right w:val="single" w:sz="6" w:space="0" w:color="auto"/>
            </w:tcBorders>
            <w:vAlign w:val="center"/>
          </w:tcPr>
          <w:p w14:paraId="42AAD39C"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2E84E88E"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15</w:t>
            </w:r>
          </w:p>
        </w:tc>
        <w:tc>
          <w:tcPr>
            <w:tcW w:w="1360" w:type="dxa"/>
            <w:tcBorders>
              <w:top w:val="single" w:sz="6" w:space="0" w:color="auto"/>
              <w:left w:val="single" w:sz="6" w:space="0" w:color="auto"/>
              <w:bottom w:val="single" w:sz="6" w:space="0" w:color="auto"/>
              <w:right w:val="double" w:sz="6" w:space="0" w:color="auto"/>
            </w:tcBorders>
          </w:tcPr>
          <w:p w14:paraId="3BDA641B" w14:textId="77777777" w:rsidR="00D37D7D" w:rsidRPr="00F217DF" w:rsidRDefault="00D37D7D" w:rsidP="00A66352">
            <w:pPr>
              <w:jc w:val="center"/>
              <w:rPr>
                <w:rFonts w:ascii="Soberana Sans" w:hAnsi="Soberana Sans"/>
                <w:sz w:val="20"/>
                <w:szCs w:val="20"/>
              </w:rPr>
            </w:pPr>
            <w:r w:rsidRPr="00F217DF">
              <w:rPr>
                <w:rFonts w:ascii="Soberana Sans" w:hAnsi="Soberana Sans" w:cs="Georgia"/>
                <w:sz w:val="20"/>
                <w:szCs w:val="20"/>
              </w:rPr>
              <w:t>S/C</w:t>
            </w:r>
          </w:p>
        </w:tc>
      </w:tr>
      <w:tr w:rsidR="00D37D7D" w:rsidRPr="00F217DF" w14:paraId="038A80F6" w14:textId="77777777" w:rsidTr="00A66352">
        <w:trPr>
          <w:trHeight w:val="144"/>
        </w:trPr>
        <w:tc>
          <w:tcPr>
            <w:tcW w:w="832" w:type="dxa"/>
            <w:tcBorders>
              <w:top w:val="single" w:sz="6" w:space="0" w:color="auto"/>
              <w:left w:val="double" w:sz="6" w:space="0" w:color="auto"/>
              <w:bottom w:val="double" w:sz="6" w:space="0" w:color="auto"/>
              <w:right w:val="single" w:sz="6" w:space="0" w:color="auto"/>
            </w:tcBorders>
            <w:vAlign w:val="center"/>
          </w:tcPr>
          <w:p w14:paraId="47F26E38"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4046" w:type="dxa"/>
            <w:tcBorders>
              <w:top w:val="single" w:sz="6" w:space="0" w:color="auto"/>
              <w:left w:val="single" w:sz="6" w:space="0" w:color="auto"/>
              <w:bottom w:val="double" w:sz="6" w:space="0" w:color="auto"/>
              <w:right w:val="single" w:sz="6" w:space="0" w:color="auto"/>
            </w:tcBorders>
            <w:vAlign w:val="center"/>
          </w:tcPr>
          <w:p w14:paraId="3A7B3455" w14:textId="77777777" w:rsidR="00D37D7D" w:rsidRPr="00F217DF" w:rsidRDefault="00D37D7D"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Suma asegurada retrocedida</w:t>
            </w:r>
          </w:p>
        </w:tc>
        <w:tc>
          <w:tcPr>
            <w:tcW w:w="1499" w:type="dxa"/>
            <w:tcBorders>
              <w:top w:val="single" w:sz="6" w:space="0" w:color="auto"/>
              <w:left w:val="single" w:sz="6" w:space="0" w:color="auto"/>
              <w:bottom w:val="double" w:sz="6" w:space="0" w:color="auto"/>
              <w:right w:val="single" w:sz="6" w:space="0" w:color="auto"/>
            </w:tcBorders>
            <w:vAlign w:val="center"/>
          </w:tcPr>
          <w:p w14:paraId="2393807D"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14:paraId="6CB50C8E"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15</w:t>
            </w:r>
          </w:p>
        </w:tc>
        <w:tc>
          <w:tcPr>
            <w:tcW w:w="1360" w:type="dxa"/>
            <w:tcBorders>
              <w:top w:val="single" w:sz="6" w:space="0" w:color="auto"/>
              <w:left w:val="single" w:sz="6" w:space="0" w:color="auto"/>
              <w:bottom w:val="double" w:sz="6" w:space="0" w:color="auto"/>
              <w:right w:val="double" w:sz="6" w:space="0" w:color="auto"/>
            </w:tcBorders>
            <w:vAlign w:val="center"/>
          </w:tcPr>
          <w:p w14:paraId="78AF98EC"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bl>
    <w:p w14:paraId="73820E25" w14:textId="77777777" w:rsidR="00D37D7D" w:rsidRPr="00F217DF" w:rsidRDefault="00D37D7D" w:rsidP="009C3D90">
      <w:pPr>
        <w:pStyle w:val="Texto"/>
        <w:spacing w:line="240" w:lineRule="auto"/>
        <w:rPr>
          <w:rFonts w:ascii="Soberana Sans" w:hAnsi="Soberana Sans" w:cs="Georgia"/>
          <w:sz w:val="20"/>
          <w:szCs w:val="20"/>
        </w:rPr>
      </w:pPr>
    </w:p>
    <w:p w14:paraId="5F6584CB" w14:textId="77777777" w:rsidR="009C3D90" w:rsidRPr="00F217DF" w:rsidRDefault="009C3D90" w:rsidP="00F217DF">
      <w:pPr>
        <w:pStyle w:val="Texto"/>
        <w:spacing w:before="120" w:after="0" w:line="240" w:lineRule="auto"/>
        <w:jc w:val="center"/>
        <w:rPr>
          <w:rFonts w:ascii="Soberana Sans" w:hAnsi="Soberana Sans" w:cs="Georgia"/>
          <w:b/>
          <w:bCs/>
          <w:sz w:val="20"/>
          <w:szCs w:val="20"/>
        </w:rPr>
      </w:pPr>
      <w:r w:rsidRPr="00F217DF">
        <w:rPr>
          <w:rFonts w:ascii="Soberana Sans" w:hAnsi="Soberana Sans" w:cs="Georgia"/>
          <w:b/>
          <w:bCs/>
          <w:sz w:val="20"/>
          <w:szCs w:val="20"/>
        </w:rPr>
        <w:t>2. DEFINICION DE VARIABLES</w:t>
      </w:r>
    </w:p>
    <w:p w14:paraId="54A45A8D" w14:textId="77777777" w:rsidR="009C3D90" w:rsidRPr="00F217DF" w:rsidRDefault="009C3D90" w:rsidP="00F217DF">
      <w:pPr>
        <w:pStyle w:val="Texto"/>
        <w:spacing w:before="120" w:after="0" w:line="240" w:lineRule="auto"/>
        <w:rPr>
          <w:rFonts w:ascii="Soberana Sans" w:hAnsi="Soberana Sans" w:cs="Georgia"/>
          <w:sz w:val="20"/>
          <w:szCs w:val="20"/>
        </w:rPr>
      </w:pPr>
      <w:r w:rsidRPr="00F217DF">
        <w:rPr>
          <w:rFonts w:ascii="Soberana Sans" w:hAnsi="Soberana Sans" w:cs="Georgia"/>
          <w:sz w:val="20"/>
          <w:szCs w:val="20"/>
        </w:rPr>
        <w:t>A continuación se definen cada una de las variables que conforman los archivos planos estadísticos (AP).</w:t>
      </w:r>
    </w:p>
    <w:p w14:paraId="4032C843" w14:textId="77777777" w:rsidR="009C3D90" w:rsidRPr="00F217DF" w:rsidRDefault="009C3D90" w:rsidP="00F217DF">
      <w:pPr>
        <w:pStyle w:val="Texto"/>
        <w:spacing w:before="120" w:after="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1. “</w:t>
      </w:r>
      <w:r w:rsidR="00883E7C" w:rsidRPr="00F217DF">
        <w:rPr>
          <w:rFonts w:ascii="Soberana Sans" w:hAnsi="Soberana Sans" w:cs="Georgia"/>
          <w:b/>
          <w:bCs/>
          <w:sz w:val="20"/>
          <w:szCs w:val="20"/>
        </w:rPr>
        <w:t>SEGURO DIRECTO</w:t>
      </w:r>
      <w:r w:rsidRPr="00F217DF">
        <w:rPr>
          <w:rFonts w:ascii="Soberana Sans" w:hAnsi="Soberana Sans" w:cs="Georgia"/>
          <w:b/>
          <w:bCs/>
          <w:sz w:val="20"/>
          <w:szCs w:val="20"/>
        </w:rPr>
        <w:t>”</w:t>
      </w:r>
    </w:p>
    <w:p w14:paraId="77398189" w14:textId="77777777" w:rsidR="007736DD" w:rsidRPr="00F217DF" w:rsidRDefault="007736DD" w:rsidP="00F217DF">
      <w:pPr>
        <w:pStyle w:val="Texto"/>
        <w:spacing w:before="120" w:after="0" w:line="240" w:lineRule="auto"/>
        <w:ind w:left="284" w:firstLine="0"/>
        <w:rPr>
          <w:rFonts w:ascii="Soberana Sans" w:hAnsi="Soberana Sans"/>
          <w:sz w:val="20"/>
          <w:szCs w:val="20"/>
        </w:rPr>
      </w:pPr>
      <w:r w:rsidRPr="00F217DF">
        <w:rPr>
          <w:rFonts w:ascii="Soberana Sans" w:hAnsi="Soberana Sans"/>
          <w:sz w:val="20"/>
          <w:szCs w:val="20"/>
        </w:rPr>
        <w:t xml:space="preserve">El nombre de este archivo, como lo especifica </w:t>
      </w:r>
      <w:r w:rsidR="00D37D7D" w:rsidRPr="00F217DF">
        <w:rPr>
          <w:rFonts w:ascii="Soberana Sans" w:hAnsi="Soberana Sans"/>
          <w:sz w:val="20"/>
          <w:szCs w:val="20"/>
        </w:rPr>
        <w:t>el anexo 38.1.9-v</w:t>
      </w:r>
      <w:r w:rsidRPr="00F217DF">
        <w:rPr>
          <w:rFonts w:ascii="Soberana Sans" w:hAnsi="Soberana Sans"/>
          <w:sz w:val="20"/>
          <w:szCs w:val="20"/>
        </w:rPr>
        <w:t xml:space="preserve"> de la Circular Única de Seguros y Fianzas, suponiendo que la clave de Institución</w:t>
      </w:r>
      <w:r w:rsidR="00D37D7D" w:rsidRPr="00F217DF">
        <w:rPr>
          <w:rFonts w:ascii="Soberana Sans" w:hAnsi="Soberana Sans"/>
          <w:sz w:val="20"/>
          <w:szCs w:val="20"/>
        </w:rPr>
        <w:t xml:space="preserve"> de seguros</w:t>
      </w:r>
      <w:r w:rsidRPr="00F217DF">
        <w:rPr>
          <w:rFonts w:ascii="Soberana Sans" w:hAnsi="Soberana Sans"/>
          <w:sz w:val="20"/>
          <w:szCs w:val="20"/>
        </w:rPr>
        <w:t xml:space="preserve"> que entrega la información del ejercicio del 2015 es 99, será el siguiente: </w:t>
      </w:r>
      <w:r w:rsidRPr="00F217DF">
        <w:rPr>
          <w:rFonts w:ascii="Soberana Sans" w:hAnsi="Soberana Sans"/>
          <w:b/>
          <w:sz w:val="20"/>
          <w:szCs w:val="20"/>
        </w:rPr>
        <w:t>RR8</w:t>
      </w:r>
      <w:r w:rsidR="00D37D7D" w:rsidRPr="00F217DF">
        <w:rPr>
          <w:rFonts w:ascii="Soberana Sans" w:hAnsi="Soberana Sans"/>
          <w:b/>
          <w:sz w:val="20"/>
          <w:szCs w:val="20"/>
        </w:rPr>
        <w:t>FESF01</w:t>
      </w:r>
      <w:r w:rsidR="00125441" w:rsidRPr="00F217DF">
        <w:rPr>
          <w:rFonts w:ascii="Soberana Sans" w:hAnsi="Soberana Sans"/>
          <w:b/>
          <w:sz w:val="20"/>
          <w:szCs w:val="20"/>
        </w:rPr>
        <w:t>S</w:t>
      </w:r>
      <w:r w:rsidRPr="00F217DF">
        <w:rPr>
          <w:rFonts w:ascii="Soberana Sans" w:hAnsi="Soberana Sans"/>
          <w:b/>
          <w:sz w:val="20"/>
          <w:szCs w:val="20"/>
        </w:rPr>
        <w:t>009920151231</w:t>
      </w:r>
      <w:r w:rsidRPr="00F217DF">
        <w:rPr>
          <w:rFonts w:ascii="Soberana Sans" w:hAnsi="Soberana Sans"/>
          <w:sz w:val="20"/>
          <w:szCs w:val="20"/>
        </w:rPr>
        <w:t>.TXT</w:t>
      </w:r>
    </w:p>
    <w:p w14:paraId="742B64BF" w14:textId="77777777" w:rsidR="009C3D90" w:rsidRPr="00F217DF" w:rsidRDefault="00F01734" w:rsidP="00F217DF">
      <w:pPr>
        <w:pStyle w:val="ROMANOS"/>
        <w:spacing w:before="120" w:after="0" w:line="240" w:lineRule="auto"/>
        <w:ind w:hanging="431"/>
        <w:rPr>
          <w:rFonts w:ascii="Soberana Sans" w:hAnsi="Soberana Sans" w:cs="Georgia"/>
          <w:sz w:val="20"/>
          <w:szCs w:val="20"/>
        </w:rPr>
      </w:pPr>
      <w:r w:rsidRPr="00F217DF">
        <w:rPr>
          <w:rFonts w:ascii="Soberana Sans" w:hAnsi="Soberana Sans" w:cs="Georgia"/>
          <w:b/>
          <w:bCs/>
          <w:sz w:val="20"/>
          <w:szCs w:val="20"/>
        </w:rPr>
        <w:t>1</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D37D7D" w:rsidRPr="00F217DF">
        <w:rPr>
          <w:rFonts w:ascii="Soberana Sans" w:hAnsi="Soberana Sans" w:cs="Georgia"/>
          <w:b/>
          <w:bCs/>
          <w:sz w:val="20"/>
          <w:szCs w:val="20"/>
        </w:rPr>
        <w:t xml:space="preserve">Tipo </w:t>
      </w:r>
      <w:r w:rsidR="009C3D90" w:rsidRPr="00F217DF">
        <w:rPr>
          <w:rFonts w:ascii="Soberana Sans" w:hAnsi="Soberana Sans" w:cs="Georgia"/>
          <w:b/>
          <w:bCs/>
          <w:sz w:val="20"/>
          <w:szCs w:val="20"/>
        </w:rPr>
        <w:t xml:space="preserve">de póliza: </w:t>
      </w:r>
      <w:r w:rsidR="00883E7C" w:rsidRPr="00F217DF">
        <w:rPr>
          <w:rFonts w:ascii="Soberana Sans" w:hAnsi="Soberana Sans" w:cs="Georgia"/>
          <w:sz w:val="20"/>
          <w:szCs w:val="20"/>
        </w:rPr>
        <w:t xml:space="preserve">Se debe reportar con el valor de “1” (uno) cuando las pólizas sean individuales, es decir, solamente cubre un único </w:t>
      </w:r>
      <w:r w:rsidR="001B1ABD" w:rsidRPr="00F217DF">
        <w:rPr>
          <w:rFonts w:ascii="Soberana Sans" w:hAnsi="Soberana Sans" w:cs="Georgia"/>
          <w:sz w:val="20"/>
          <w:szCs w:val="20"/>
        </w:rPr>
        <w:t>ramo</w:t>
      </w:r>
      <w:r w:rsidR="00883E7C" w:rsidRPr="00F217DF">
        <w:rPr>
          <w:rFonts w:ascii="Soberana Sans" w:hAnsi="Soberana Sans" w:cs="Georgia"/>
          <w:sz w:val="20"/>
          <w:szCs w:val="20"/>
        </w:rPr>
        <w:t xml:space="preserve">, con "2" (dos) cuando las pólizas cubran más de un </w:t>
      </w:r>
      <w:r w:rsidR="001B1ABD" w:rsidRPr="00F217DF">
        <w:rPr>
          <w:rFonts w:ascii="Soberana Sans" w:hAnsi="Soberana Sans" w:cs="Georgia"/>
          <w:sz w:val="20"/>
          <w:szCs w:val="20"/>
        </w:rPr>
        <w:t>ramo</w:t>
      </w:r>
      <w:r w:rsidR="00883E7C" w:rsidRPr="00F217DF">
        <w:rPr>
          <w:rFonts w:ascii="Soberana Sans" w:hAnsi="Soberana Sans" w:cs="Georgia"/>
          <w:sz w:val="20"/>
          <w:szCs w:val="20"/>
        </w:rPr>
        <w:t xml:space="preserve"> </w:t>
      </w:r>
      <w:r w:rsidR="001B1ABD" w:rsidRPr="00F217DF">
        <w:rPr>
          <w:rFonts w:ascii="Soberana Sans" w:hAnsi="Soberana Sans" w:cs="Georgia"/>
          <w:sz w:val="20"/>
          <w:szCs w:val="20"/>
        </w:rPr>
        <w:t>(</w:t>
      </w:r>
      <w:r w:rsidR="00883E7C" w:rsidRPr="00F217DF">
        <w:rPr>
          <w:rFonts w:ascii="Soberana Sans" w:hAnsi="Soberana Sans" w:cs="Georgia"/>
          <w:sz w:val="20"/>
          <w:szCs w:val="20"/>
        </w:rPr>
        <w:t>“multipólizas o paquete”</w:t>
      </w:r>
      <w:r w:rsidR="001B1ABD" w:rsidRPr="00F217DF">
        <w:rPr>
          <w:rFonts w:ascii="Soberana Sans" w:hAnsi="Soberana Sans" w:cs="Georgia"/>
          <w:sz w:val="20"/>
          <w:szCs w:val="20"/>
        </w:rPr>
        <w:t>)</w:t>
      </w:r>
      <w:r w:rsidR="009C3D90" w:rsidRPr="00F217DF">
        <w:rPr>
          <w:rFonts w:ascii="Soberana Sans" w:hAnsi="Soberana Sans" w:cs="Georgia"/>
          <w:sz w:val="20"/>
          <w:szCs w:val="20"/>
        </w:rPr>
        <w:t>.</w:t>
      </w:r>
    </w:p>
    <w:p w14:paraId="3FC4D684" w14:textId="77777777" w:rsidR="009C3D90" w:rsidRPr="00F217DF" w:rsidRDefault="00F0173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lastRenderedPageBreak/>
        <w:t>2</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883E7C" w:rsidRPr="00F217DF">
        <w:rPr>
          <w:rFonts w:ascii="Soberana Sans" w:hAnsi="Soberana Sans" w:cs="Georgia"/>
          <w:b/>
          <w:bCs/>
          <w:sz w:val="20"/>
          <w:szCs w:val="20"/>
        </w:rPr>
        <w:t>Ramo</w:t>
      </w:r>
      <w:r w:rsidR="009C3D90" w:rsidRPr="00F217DF">
        <w:rPr>
          <w:rFonts w:ascii="Soberana Sans" w:hAnsi="Soberana Sans" w:cs="Georgia"/>
          <w:b/>
          <w:bCs/>
          <w:sz w:val="20"/>
          <w:szCs w:val="20"/>
        </w:rPr>
        <w:t xml:space="preserve">: </w:t>
      </w:r>
      <w:r w:rsidR="009C3D90" w:rsidRPr="00F217DF">
        <w:rPr>
          <w:rFonts w:ascii="Soberana Sans" w:hAnsi="Soberana Sans" w:cs="Georgia"/>
          <w:sz w:val="20"/>
          <w:szCs w:val="20"/>
        </w:rPr>
        <w:t xml:space="preserve">Se debe capturar según el </w:t>
      </w:r>
      <w:r w:rsidR="009C3D90" w:rsidRPr="00F217DF">
        <w:rPr>
          <w:rFonts w:ascii="Soberana Sans" w:hAnsi="Soberana Sans" w:cs="Georgia"/>
          <w:b/>
          <w:bCs/>
          <w:sz w:val="20"/>
          <w:szCs w:val="20"/>
        </w:rPr>
        <w:t xml:space="preserve">catálogo </w:t>
      </w:r>
      <w:r w:rsidR="001D16BA" w:rsidRPr="00F217DF">
        <w:rPr>
          <w:rFonts w:ascii="Soberana Sans" w:hAnsi="Soberana Sans" w:cs="Georgia"/>
          <w:b/>
          <w:bCs/>
          <w:sz w:val="20"/>
          <w:szCs w:val="20"/>
        </w:rPr>
        <w:t>230</w:t>
      </w:r>
      <w:r w:rsidR="009C3D90" w:rsidRPr="00F217DF">
        <w:rPr>
          <w:rFonts w:ascii="Soberana Sans" w:hAnsi="Soberana Sans" w:cs="Georgia"/>
          <w:sz w:val="20"/>
          <w:szCs w:val="20"/>
        </w:rPr>
        <w:t xml:space="preserve">, la </w:t>
      </w:r>
      <w:r w:rsidR="00883E7C" w:rsidRPr="00F217DF">
        <w:rPr>
          <w:rFonts w:ascii="Soberana Sans" w:hAnsi="Soberana Sans" w:cs="Georgia"/>
          <w:sz w:val="20"/>
          <w:szCs w:val="20"/>
        </w:rPr>
        <w:t>clave de la operación, ramo o subramo que corresponda</w:t>
      </w:r>
      <w:r w:rsidR="009C3D90" w:rsidRPr="00F217DF">
        <w:rPr>
          <w:rFonts w:ascii="Soberana Sans" w:hAnsi="Soberana Sans" w:cs="Georgia"/>
          <w:sz w:val="20"/>
          <w:szCs w:val="20"/>
        </w:rPr>
        <w:t>.</w:t>
      </w:r>
    </w:p>
    <w:p w14:paraId="7D666BC7" w14:textId="77777777" w:rsidR="009C3D90" w:rsidRPr="00F217DF" w:rsidRDefault="00397D9C"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3</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883E7C" w:rsidRPr="00F217DF">
        <w:rPr>
          <w:rFonts w:ascii="Soberana Sans" w:hAnsi="Soberana Sans" w:cs="Georgia"/>
          <w:b/>
          <w:bCs/>
          <w:sz w:val="20"/>
          <w:szCs w:val="20"/>
        </w:rPr>
        <w:t>Pólizas en vigor</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 xml:space="preserve"> </w:t>
      </w:r>
      <w:r w:rsidR="00205AC9" w:rsidRPr="00F217DF">
        <w:rPr>
          <w:rFonts w:ascii="Soberana Sans" w:hAnsi="Soberana Sans" w:cs="Georgia"/>
          <w:sz w:val="20"/>
          <w:szCs w:val="20"/>
        </w:rPr>
        <w:t>Se debe reportar el número de pólizas que se encuentren en vigor al cierre del reporte.</w:t>
      </w:r>
    </w:p>
    <w:p w14:paraId="5D41ABB9" w14:textId="6F0F825D" w:rsidR="00205AC9" w:rsidRPr="00F217DF" w:rsidRDefault="00205AC9" w:rsidP="00F217DF">
      <w:pPr>
        <w:autoSpaceDE w:val="0"/>
        <w:autoSpaceDN w:val="0"/>
        <w:adjustRightInd w:val="0"/>
        <w:spacing w:before="120"/>
        <w:ind w:left="709"/>
        <w:jc w:val="both"/>
        <w:rPr>
          <w:rFonts w:ascii="Soberana Sans" w:hAnsi="Soberana Sans" w:cs="Georgia"/>
          <w:sz w:val="20"/>
          <w:szCs w:val="20"/>
        </w:rPr>
      </w:pPr>
      <w:r w:rsidRPr="00F217DF">
        <w:rPr>
          <w:rFonts w:ascii="Soberana Sans" w:hAnsi="Soberana Sans" w:cs="Georgia"/>
          <w:sz w:val="20"/>
          <w:szCs w:val="20"/>
        </w:rPr>
        <w:t xml:space="preserve">Para el caso de las pólizas paquete o multipólizas, en cada ramo se reportarán el número de pólizas en vigor que contiene por lo menos una cobertura o riesgo de dicho ramo. </w:t>
      </w:r>
      <w:r w:rsidR="00F217DF" w:rsidRPr="00F217DF">
        <w:rPr>
          <w:rFonts w:ascii="Soberana Sans" w:hAnsi="Soberana Sans" w:cs="Georgia"/>
          <w:sz w:val="20"/>
          <w:szCs w:val="20"/>
        </w:rPr>
        <w:t>En caso</w:t>
      </w:r>
      <w:r w:rsidR="00F217DF">
        <w:rPr>
          <w:rFonts w:ascii="Soberana Sans" w:hAnsi="Soberana Sans" w:cs="Georgia"/>
          <w:sz w:val="20"/>
          <w:szCs w:val="20"/>
        </w:rPr>
        <w:t xml:space="preserve"> </w:t>
      </w:r>
      <w:r w:rsidR="00F217DF" w:rsidRPr="00F217DF">
        <w:rPr>
          <w:rFonts w:ascii="Soberana Sans" w:hAnsi="Soberana Sans" w:cs="Georgia"/>
          <w:sz w:val="20"/>
          <w:szCs w:val="20"/>
        </w:rPr>
        <w:t>de que</w:t>
      </w:r>
      <w:r w:rsidRPr="00F217DF">
        <w:rPr>
          <w:rFonts w:ascii="Soberana Sans" w:hAnsi="Soberana Sans" w:cs="Georgia"/>
          <w:sz w:val="20"/>
          <w:szCs w:val="20"/>
        </w:rPr>
        <w:t xml:space="preserve"> una póliza contenga más de una cobertura de un ramo específico, esta solo se contará como una sola póliza.</w:t>
      </w:r>
    </w:p>
    <w:p w14:paraId="3B65D0EB" w14:textId="77777777" w:rsidR="00205AC9" w:rsidRPr="00F217DF" w:rsidRDefault="00205AC9" w:rsidP="00F217DF">
      <w:pPr>
        <w:pStyle w:val="ROMANOS"/>
        <w:spacing w:before="120" w:after="0" w:line="240" w:lineRule="auto"/>
        <w:ind w:left="709" w:firstLine="0"/>
        <w:rPr>
          <w:rFonts w:ascii="Soberana Sans" w:hAnsi="Soberana Sans" w:cs="Georgia"/>
          <w:sz w:val="20"/>
          <w:szCs w:val="20"/>
        </w:rPr>
      </w:pPr>
      <w:r w:rsidRPr="00F217DF">
        <w:rPr>
          <w:rFonts w:ascii="Soberana Sans" w:hAnsi="Soberana Sans" w:cs="Georgia"/>
          <w:sz w:val="20"/>
          <w:szCs w:val="20"/>
        </w:rPr>
        <w:t xml:space="preserve">En la clave del </w:t>
      </w:r>
      <w:r w:rsidR="0080396E" w:rsidRPr="00F217DF">
        <w:rPr>
          <w:rFonts w:ascii="Soberana Sans" w:hAnsi="Soberana Sans" w:cs="Georgia"/>
          <w:sz w:val="20"/>
          <w:szCs w:val="20"/>
        </w:rPr>
        <w:t xml:space="preserve">Ramo </w:t>
      </w:r>
      <w:r w:rsidRPr="00F217DF">
        <w:rPr>
          <w:rFonts w:ascii="Soberana Sans" w:hAnsi="Soberana Sans" w:cs="Georgia"/>
          <w:sz w:val="20"/>
          <w:szCs w:val="20"/>
        </w:rPr>
        <w:t>099 “multipólizas”, se reportará el número total de pólizas paquetes que tenga en vigor la institución al cierre del período.</w:t>
      </w:r>
    </w:p>
    <w:p w14:paraId="4C0C92C0" w14:textId="77777777" w:rsidR="003917CB" w:rsidRPr="00F217DF" w:rsidRDefault="003917CB"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t>Certificados o incisos:</w:t>
      </w:r>
      <w:r w:rsidRPr="00F217DF">
        <w:rPr>
          <w:rFonts w:ascii="Soberana Sans" w:hAnsi="Soberana Sans" w:cs="Georgia"/>
          <w:sz w:val="20"/>
          <w:szCs w:val="20"/>
        </w:rPr>
        <w:t xml:space="preserve"> Se debe reportar el número de certificados o incisos que se encuentren en vigor al cierre del reporte.</w:t>
      </w:r>
    </w:p>
    <w:p w14:paraId="19669F40" w14:textId="77777777" w:rsidR="003917CB" w:rsidRPr="00F217DF" w:rsidRDefault="003917CB" w:rsidP="00F217DF">
      <w:pPr>
        <w:pStyle w:val="ROMANOS"/>
        <w:spacing w:before="120" w:after="0" w:line="240" w:lineRule="auto"/>
        <w:ind w:hanging="11"/>
        <w:rPr>
          <w:rFonts w:ascii="Soberana Sans" w:hAnsi="Soberana Sans" w:cs="Georgia"/>
          <w:sz w:val="20"/>
          <w:szCs w:val="20"/>
        </w:rPr>
      </w:pPr>
      <w:r w:rsidRPr="00F217DF">
        <w:rPr>
          <w:rFonts w:ascii="Soberana Sans" w:hAnsi="Soberana Sans" w:cs="Georgia"/>
          <w:sz w:val="20"/>
          <w:szCs w:val="20"/>
        </w:rPr>
        <w:t>En el caso de los seguros de daños, a excepción de automóviles, el número de certificados o incisos será igual al número de pólizas en vigor</w:t>
      </w:r>
      <w:r w:rsidR="00B15A10" w:rsidRPr="00F217DF">
        <w:rPr>
          <w:rFonts w:ascii="Soberana Sans" w:hAnsi="Soberana Sans" w:cs="Georgia"/>
          <w:sz w:val="20"/>
          <w:szCs w:val="20"/>
        </w:rPr>
        <w:t>.</w:t>
      </w:r>
    </w:p>
    <w:p w14:paraId="10F82961" w14:textId="77777777" w:rsidR="00B15A10" w:rsidRPr="00F217DF" w:rsidRDefault="00B15A10" w:rsidP="00F217DF">
      <w:pPr>
        <w:pStyle w:val="ROMANOS"/>
        <w:spacing w:before="120" w:after="0" w:line="240" w:lineRule="auto"/>
        <w:ind w:hanging="11"/>
        <w:rPr>
          <w:rFonts w:ascii="Soberana Sans" w:hAnsi="Soberana Sans" w:cs="Georgia"/>
          <w:sz w:val="20"/>
          <w:szCs w:val="20"/>
        </w:rPr>
      </w:pPr>
      <w:r w:rsidRPr="00F217DF">
        <w:rPr>
          <w:rFonts w:ascii="Soberana Sans" w:hAnsi="Soberana Sans" w:cs="Georgia"/>
          <w:sz w:val="20"/>
          <w:szCs w:val="20"/>
        </w:rPr>
        <w:t xml:space="preserve">Para el ramo de pensiones, el número de certificados será igual al total de los integrantes del grupo familiar (incluyendo al titular). </w:t>
      </w:r>
    </w:p>
    <w:p w14:paraId="1B581A86" w14:textId="77777777" w:rsidR="003917CB" w:rsidRPr="00F217DF" w:rsidRDefault="00B15A10" w:rsidP="00F217DF">
      <w:pPr>
        <w:autoSpaceDE w:val="0"/>
        <w:autoSpaceDN w:val="0"/>
        <w:adjustRightInd w:val="0"/>
        <w:spacing w:before="120"/>
        <w:ind w:left="709"/>
        <w:jc w:val="both"/>
        <w:rPr>
          <w:rFonts w:ascii="Soberana Sans" w:hAnsi="Soberana Sans" w:cs="Georgia"/>
          <w:sz w:val="20"/>
          <w:szCs w:val="20"/>
        </w:rPr>
      </w:pPr>
      <w:r w:rsidRPr="00F217DF">
        <w:rPr>
          <w:rFonts w:ascii="Soberana Sans" w:hAnsi="Soberana Sans" w:cs="Georgia"/>
          <w:sz w:val="20"/>
          <w:szCs w:val="20"/>
        </w:rPr>
        <w:t xml:space="preserve">En el caso </w:t>
      </w:r>
      <w:r w:rsidR="003917CB" w:rsidRPr="00F217DF">
        <w:rPr>
          <w:rFonts w:ascii="Soberana Sans" w:hAnsi="Soberana Sans" w:cs="Georgia"/>
          <w:sz w:val="20"/>
          <w:szCs w:val="20"/>
        </w:rPr>
        <w:t>de las pólizas paquete o multipólizas, se aplicará el mismo criterio adoptado en las pólizas en vigor.</w:t>
      </w:r>
    </w:p>
    <w:p w14:paraId="1DFE4792" w14:textId="77777777" w:rsidR="00671DD2" w:rsidRPr="00F217DF" w:rsidRDefault="003917CB"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5</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671DD2" w:rsidRPr="00F217DF">
        <w:rPr>
          <w:rFonts w:ascii="Soberana Sans" w:hAnsi="Soberana Sans" w:cs="Georgia"/>
          <w:b/>
          <w:bCs/>
          <w:sz w:val="20"/>
          <w:szCs w:val="20"/>
        </w:rPr>
        <w:t>Suma asegurada</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 xml:space="preserve"> </w:t>
      </w:r>
      <w:r w:rsidR="00671DD2" w:rsidRPr="00F217DF">
        <w:rPr>
          <w:rFonts w:ascii="Soberana Sans" w:hAnsi="Soberana Sans" w:cs="Georgia"/>
          <w:sz w:val="20"/>
          <w:szCs w:val="20"/>
        </w:rPr>
        <w:t>Se reportará el monto de las obligaciones asumidas en el seguro directo</w:t>
      </w:r>
      <w:r w:rsidR="00F4483C" w:rsidRPr="00F217DF">
        <w:rPr>
          <w:rFonts w:ascii="Soberana Sans" w:hAnsi="Soberana Sans" w:cs="Georgia"/>
          <w:sz w:val="20"/>
          <w:szCs w:val="20"/>
        </w:rPr>
        <w:t xml:space="preserve"> de la cobertura básica de cada ramo,</w:t>
      </w:r>
      <w:r w:rsidR="00671DD2" w:rsidRPr="00F217DF">
        <w:rPr>
          <w:rFonts w:ascii="Soberana Sans" w:hAnsi="Soberana Sans" w:cs="Georgia"/>
          <w:sz w:val="20"/>
          <w:szCs w:val="20"/>
        </w:rPr>
        <w:t xml:space="preserve"> que se encuentren en vigor a la fecha de cierre del reporte. En el caso del ramo de automóviles</w:t>
      </w:r>
      <w:r w:rsidR="003A06D2" w:rsidRPr="00F217DF">
        <w:rPr>
          <w:rFonts w:ascii="Soberana Sans" w:hAnsi="Soberana Sans" w:cs="Georgia"/>
          <w:sz w:val="20"/>
          <w:szCs w:val="20"/>
        </w:rPr>
        <w:t xml:space="preserve"> y pensiones</w:t>
      </w:r>
      <w:r w:rsidR="00671DD2" w:rsidRPr="00F217DF">
        <w:rPr>
          <w:rFonts w:ascii="Soberana Sans" w:hAnsi="Soberana Sans" w:cs="Georgia"/>
          <w:sz w:val="20"/>
          <w:szCs w:val="20"/>
        </w:rPr>
        <w:t xml:space="preserve"> esta variable se reportará en ceros. </w:t>
      </w:r>
    </w:p>
    <w:p w14:paraId="3F0C6B0E" w14:textId="77777777" w:rsidR="009C3D90" w:rsidRPr="00F217DF" w:rsidRDefault="00671DD2"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La suma asegurada deberá reportarse neta de coaseguro</w:t>
      </w:r>
      <w:r w:rsidR="009C3D90" w:rsidRPr="00F217DF">
        <w:rPr>
          <w:rFonts w:ascii="Soberana Sans" w:hAnsi="Soberana Sans" w:cs="Georgia"/>
          <w:sz w:val="20"/>
          <w:szCs w:val="20"/>
        </w:rPr>
        <w:t>.</w:t>
      </w:r>
    </w:p>
    <w:p w14:paraId="5A73C8B5" w14:textId="77777777" w:rsidR="00A47014" w:rsidRPr="00F217DF" w:rsidRDefault="003917CB"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6</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A47014" w:rsidRPr="00F217DF">
        <w:rPr>
          <w:rFonts w:ascii="Soberana Sans" w:hAnsi="Soberana Sans" w:cs="Georgia"/>
          <w:b/>
          <w:bCs/>
          <w:sz w:val="20"/>
          <w:szCs w:val="20"/>
        </w:rPr>
        <w:t>Prima emitida</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 xml:space="preserve"> </w:t>
      </w:r>
      <w:r w:rsidR="00A47014" w:rsidRPr="00F217DF">
        <w:rPr>
          <w:rFonts w:ascii="Soberana Sans" w:hAnsi="Soberana Sans" w:cs="Georgia"/>
          <w:sz w:val="20"/>
          <w:szCs w:val="20"/>
        </w:rPr>
        <w:t>Deberá reportarse el monto por concepto de emisión de primas del seguro directo en el período de reporte.</w:t>
      </w:r>
    </w:p>
    <w:p w14:paraId="26E7B2AE" w14:textId="77777777" w:rsidR="001D16BA" w:rsidRPr="00F217DF" w:rsidRDefault="00A47014"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80396E" w:rsidRPr="00F217DF">
        <w:rPr>
          <w:rFonts w:ascii="Soberana Sans" w:hAnsi="Soberana Sans" w:cs="Georgia"/>
          <w:sz w:val="20"/>
          <w:szCs w:val="20"/>
        </w:rPr>
        <w:t>Ramo</w:t>
      </w:r>
      <w:r w:rsidRPr="00F217DF">
        <w:rPr>
          <w:rFonts w:ascii="Soberana Sans" w:hAnsi="Soberana Sans" w:cs="Georgia"/>
          <w:sz w:val="20"/>
          <w:szCs w:val="20"/>
        </w:rPr>
        <w:t>, a excepción de la clave “099”, deberán coincidir con lo re</w:t>
      </w:r>
      <w:r w:rsidR="00B04F14" w:rsidRPr="00F217DF">
        <w:rPr>
          <w:rFonts w:ascii="Soberana Sans" w:hAnsi="Soberana Sans" w:cs="Georgia"/>
          <w:sz w:val="20"/>
          <w:szCs w:val="20"/>
        </w:rPr>
        <w:t xml:space="preserve">gistrado en el Reporte Relativo a las Primas que se contempla en el Reporte Regulatorio Sobre Estados Financieros </w:t>
      </w:r>
      <w:r w:rsidRPr="00F217DF">
        <w:rPr>
          <w:rFonts w:ascii="Soberana Sans" w:hAnsi="Soberana Sans" w:cs="Georgia"/>
          <w:sz w:val="20"/>
          <w:szCs w:val="20"/>
        </w:rPr>
        <w:t>(</w:t>
      </w:r>
      <w:r w:rsidR="00B04F14" w:rsidRPr="00F217DF">
        <w:rPr>
          <w:rFonts w:ascii="Soberana Sans" w:hAnsi="Soberana Sans" w:cs="Georgia"/>
          <w:sz w:val="20"/>
          <w:szCs w:val="20"/>
        </w:rPr>
        <w:t>RR7</w:t>
      </w:r>
      <w:r w:rsidRPr="00F217DF">
        <w:rPr>
          <w:rFonts w:ascii="Soberana Sans" w:hAnsi="Soberana Sans" w:cs="Georgia"/>
          <w:sz w:val="20"/>
          <w:szCs w:val="20"/>
        </w:rPr>
        <w:t>) de acuerdo a la siguiente relación</w:t>
      </w:r>
      <w:r w:rsidR="001D16BA" w:rsidRPr="00F217DF">
        <w:rPr>
          <w:rFonts w:ascii="Soberana Sans" w:hAnsi="Soberana Sans" w:cs="Georgia"/>
          <w:sz w:val="20"/>
          <w:szCs w:val="20"/>
        </w:rPr>
        <w:t>:</w:t>
      </w:r>
    </w:p>
    <w:p w14:paraId="21BE7868" w14:textId="77777777" w:rsidR="001D16BA" w:rsidRPr="00F217DF" w:rsidRDefault="001D16BA" w:rsidP="00F217DF">
      <w:pPr>
        <w:pStyle w:val="ROMANOS"/>
        <w:spacing w:after="0" w:line="240" w:lineRule="auto"/>
        <w:ind w:hanging="431"/>
        <w:rPr>
          <w:rFonts w:ascii="Soberana Sans" w:hAnsi="Soberana Sans" w:cs="Georgia"/>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1802"/>
        <w:gridCol w:w="4312"/>
      </w:tblGrid>
      <w:tr w:rsidR="001D16BA" w:rsidRPr="00F217DF" w14:paraId="64DBC564" w14:textId="77777777" w:rsidTr="003307E9">
        <w:trPr>
          <w:trHeight w:val="280"/>
        </w:trPr>
        <w:tc>
          <w:tcPr>
            <w:tcW w:w="0" w:type="auto"/>
            <w:shd w:val="clear" w:color="auto" w:fill="B3B3B3"/>
          </w:tcPr>
          <w:p w14:paraId="231DF44A"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0" w:type="auto"/>
            <w:shd w:val="clear" w:color="auto" w:fill="B3B3B3"/>
          </w:tcPr>
          <w:p w14:paraId="4F3191CD" w14:textId="77777777" w:rsidR="001D16BA" w:rsidRPr="00F217DF" w:rsidRDefault="001D16BA"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prima</w:t>
            </w:r>
          </w:p>
        </w:tc>
        <w:tc>
          <w:tcPr>
            <w:tcW w:w="4312" w:type="dxa"/>
            <w:shd w:val="clear" w:color="auto" w:fill="B3B3B3"/>
          </w:tcPr>
          <w:p w14:paraId="3BB333EC"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w:t>
            </w:r>
            <w:r w:rsidR="00F24D76" w:rsidRPr="00F217DF">
              <w:rPr>
                <w:rFonts w:ascii="Soberana Sans" w:hAnsi="Soberana Sans" w:cs="Georgia"/>
                <w:b/>
                <w:bCs/>
                <w:color w:val="000000"/>
                <w:sz w:val="20"/>
                <w:szCs w:val="20"/>
              </w:rPr>
              <w:t xml:space="preserve"> los ramos</w:t>
            </w:r>
            <w:r w:rsidRPr="00F217DF">
              <w:rPr>
                <w:rFonts w:ascii="Soberana Sans" w:hAnsi="Soberana Sans" w:cs="Georgia"/>
                <w:b/>
                <w:bCs/>
                <w:color w:val="000000"/>
                <w:sz w:val="20"/>
                <w:szCs w:val="20"/>
              </w:rPr>
              <w:t>:</w:t>
            </w:r>
          </w:p>
        </w:tc>
      </w:tr>
      <w:tr w:rsidR="001D16BA" w:rsidRPr="00F217DF" w14:paraId="34031F95" w14:textId="77777777" w:rsidTr="003307E9">
        <w:trPr>
          <w:trHeight w:val="524"/>
        </w:trPr>
        <w:tc>
          <w:tcPr>
            <w:tcW w:w="0" w:type="auto"/>
            <w:vAlign w:val="center"/>
          </w:tcPr>
          <w:p w14:paraId="5E30734E"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Accidentes y</w:t>
            </w:r>
          </w:p>
          <w:p w14:paraId="03C45959"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Enfermedades</w:t>
            </w:r>
          </w:p>
        </w:tc>
        <w:tc>
          <w:tcPr>
            <w:tcW w:w="0" w:type="auto"/>
          </w:tcPr>
          <w:p w14:paraId="1EA44EED" w14:textId="77777777" w:rsidR="001D16BA" w:rsidRPr="00F217DF" w:rsidRDefault="001D16BA"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040</w:t>
            </w:r>
          </w:p>
        </w:tc>
        <w:tc>
          <w:tcPr>
            <w:tcW w:w="4312" w:type="dxa"/>
          </w:tcPr>
          <w:p w14:paraId="2074984A"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031, 034, </w:t>
            </w:r>
            <w:r w:rsidR="0056623D" w:rsidRPr="00F217DF">
              <w:rPr>
                <w:rFonts w:ascii="Soberana Sans" w:hAnsi="Soberana Sans" w:cs="Georgia"/>
                <w:color w:val="000000"/>
                <w:sz w:val="20"/>
                <w:szCs w:val="20"/>
              </w:rPr>
              <w:t>037</w:t>
            </w:r>
          </w:p>
        </w:tc>
      </w:tr>
      <w:tr w:rsidR="001D16BA" w:rsidRPr="00F217DF" w14:paraId="7F4739A8" w14:textId="77777777" w:rsidTr="003307E9">
        <w:trPr>
          <w:trHeight w:val="378"/>
        </w:trPr>
        <w:tc>
          <w:tcPr>
            <w:tcW w:w="0" w:type="auto"/>
            <w:vAlign w:val="center"/>
          </w:tcPr>
          <w:p w14:paraId="76DF62A7"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w:t>
            </w:r>
          </w:p>
        </w:tc>
        <w:tc>
          <w:tcPr>
            <w:tcW w:w="0" w:type="auto"/>
          </w:tcPr>
          <w:p w14:paraId="72D8A477" w14:textId="77777777" w:rsidR="001D16BA" w:rsidRPr="00F217DF" w:rsidRDefault="001D16BA"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040</w:t>
            </w:r>
          </w:p>
        </w:tc>
        <w:tc>
          <w:tcPr>
            <w:tcW w:w="4312" w:type="dxa"/>
          </w:tcPr>
          <w:p w14:paraId="7C2A568C" w14:textId="4109203F" w:rsidR="00C82387"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040, 05</w:t>
            </w:r>
            <w:r w:rsidR="0056623D" w:rsidRPr="00F217DF">
              <w:rPr>
                <w:rFonts w:ascii="Soberana Sans" w:hAnsi="Soberana Sans" w:cs="Georgia"/>
                <w:color w:val="000000"/>
                <w:sz w:val="20"/>
                <w:szCs w:val="20"/>
              </w:rPr>
              <w:t>1</w:t>
            </w:r>
            <w:r w:rsidRPr="00F217DF">
              <w:rPr>
                <w:rFonts w:ascii="Soberana Sans" w:hAnsi="Soberana Sans" w:cs="Georgia"/>
                <w:color w:val="000000"/>
                <w:sz w:val="20"/>
                <w:szCs w:val="20"/>
              </w:rPr>
              <w:t>,</w:t>
            </w:r>
            <w:r w:rsidR="0056623D" w:rsidRPr="00F217DF">
              <w:rPr>
                <w:rFonts w:ascii="Soberana Sans" w:hAnsi="Soberana Sans" w:cs="Georgia"/>
                <w:color w:val="000000"/>
                <w:sz w:val="20"/>
                <w:szCs w:val="20"/>
              </w:rPr>
              <w:t xml:space="preserve"> 052, </w:t>
            </w:r>
            <w:r w:rsidR="00625288" w:rsidRPr="00F217DF">
              <w:rPr>
                <w:rFonts w:ascii="Soberana Sans" w:hAnsi="Soberana Sans" w:cs="Georgia"/>
                <w:color w:val="000000"/>
                <w:sz w:val="20"/>
                <w:szCs w:val="20"/>
              </w:rPr>
              <w:t>060, 071</w:t>
            </w:r>
            <w:r w:rsidRPr="00F217DF">
              <w:rPr>
                <w:rFonts w:ascii="Soberana Sans" w:hAnsi="Soberana Sans" w:cs="Georgia"/>
                <w:color w:val="000000"/>
                <w:sz w:val="20"/>
                <w:szCs w:val="20"/>
              </w:rPr>
              <w:t>,</w:t>
            </w:r>
            <w:r w:rsidR="00625288" w:rsidRPr="00F217DF">
              <w:rPr>
                <w:rFonts w:ascii="Soberana Sans" w:hAnsi="Soberana Sans" w:cs="Georgia"/>
                <w:color w:val="000000"/>
                <w:sz w:val="20"/>
                <w:szCs w:val="20"/>
              </w:rPr>
              <w:t xml:space="preserve"> 073,</w:t>
            </w:r>
            <w:r w:rsidRPr="00F217DF">
              <w:rPr>
                <w:rFonts w:ascii="Soberana Sans" w:hAnsi="Soberana Sans" w:cs="Georgia"/>
                <w:color w:val="000000"/>
                <w:sz w:val="20"/>
                <w:szCs w:val="20"/>
              </w:rPr>
              <w:t xml:space="preserve"> 090, 100,</w:t>
            </w:r>
            <w:r w:rsidR="00625288" w:rsidRPr="00F217DF">
              <w:rPr>
                <w:rFonts w:ascii="Soberana Sans" w:hAnsi="Soberana Sans" w:cs="Georgia"/>
                <w:color w:val="000000"/>
                <w:sz w:val="20"/>
                <w:szCs w:val="20"/>
              </w:rPr>
              <w:t xml:space="preserve"> 103, 106,</w:t>
            </w:r>
            <w:r w:rsidRPr="00F217DF">
              <w:rPr>
                <w:rFonts w:ascii="Soberana Sans" w:hAnsi="Soberana Sans" w:cs="Georgia"/>
                <w:color w:val="000000"/>
                <w:sz w:val="20"/>
                <w:szCs w:val="20"/>
              </w:rPr>
              <w:t xml:space="preserve"> 111</w:t>
            </w:r>
            <w:r w:rsidR="00625288" w:rsidRPr="00F217DF">
              <w:rPr>
                <w:rFonts w:ascii="Soberana Sans" w:hAnsi="Soberana Sans" w:cs="Georgia"/>
                <w:color w:val="000000"/>
                <w:sz w:val="20"/>
                <w:szCs w:val="20"/>
              </w:rPr>
              <w:t>,</w:t>
            </w:r>
            <w:r w:rsidRPr="00F217DF">
              <w:rPr>
                <w:rFonts w:ascii="Soberana Sans" w:hAnsi="Soberana Sans" w:cs="Georgia"/>
                <w:color w:val="000000"/>
                <w:sz w:val="20"/>
                <w:szCs w:val="20"/>
              </w:rPr>
              <w:t xml:space="preserve"> 112</w:t>
            </w:r>
            <w:r w:rsidR="00625288" w:rsidRPr="00F217DF">
              <w:rPr>
                <w:rFonts w:ascii="Soberana Sans" w:hAnsi="Soberana Sans" w:cs="Georgia"/>
                <w:color w:val="000000"/>
                <w:sz w:val="20"/>
                <w:szCs w:val="20"/>
              </w:rPr>
              <w:t xml:space="preserve"> y 190</w:t>
            </w:r>
          </w:p>
        </w:tc>
      </w:tr>
      <w:tr w:rsidR="001D16BA" w:rsidRPr="00F217DF" w14:paraId="0208C9CF" w14:textId="77777777" w:rsidTr="003307E9">
        <w:trPr>
          <w:trHeight w:val="276"/>
        </w:trPr>
        <w:tc>
          <w:tcPr>
            <w:tcW w:w="0" w:type="auto"/>
            <w:vAlign w:val="center"/>
          </w:tcPr>
          <w:p w14:paraId="6A7BEB86" w14:textId="77777777" w:rsidR="001D16BA" w:rsidRPr="00F217DF" w:rsidRDefault="00234BF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A</w:t>
            </w:r>
            <w:r w:rsidR="001D16BA" w:rsidRPr="00F217DF">
              <w:rPr>
                <w:rFonts w:ascii="Soberana Sans" w:hAnsi="Soberana Sans" w:cs="Georgia"/>
                <w:color w:val="000000"/>
                <w:sz w:val="20"/>
                <w:szCs w:val="20"/>
              </w:rPr>
              <w:t>grícola</w:t>
            </w:r>
          </w:p>
        </w:tc>
        <w:tc>
          <w:tcPr>
            <w:tcW w:w="0" w:type="auto"/>
          </w:tcPr>
          <w:p w14:paraId="2F075982" w14:textId="77777777" w:rsidR="001D16BA" w:rsidRPr="00F217DF" w:rsidRDefault="00234BFA"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040+</w:t>
            </w:r>
            <w:r w:rsidR="001D16BA" w:rsidRPr="00F217DF">
              <w:rPr>
                <w:rFonts w:ascii="Soberana Sans" w:hAnsi="Soberana Sans" w:cs="Georgia"/>
                <w:color w:val="000000"/>
                <w:sz w:val="20"/>
                <w:szCs w:val="20"/>
              </w:rPr>
              <w:t>050</w:t>
            </w:r>
          </w:p>
        </w:tc>
        <w:tc>
          <w:tcPr>
            <w:tcW w:w="4312" w:type="dxa"/>
          </w:tcPr>
          <w:p w14:paraId="4801A44C"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080</w:t>
            </w:r>
          </w:p>
        </w:tc>
      </w:tr>
      <w:tr w:rsidR="001D16BA" w:rsidRPr="00F217DF" w14:paraId="65093B3E" w14:textId="77777777" w:rsidTr="003307E9">
        <w:trPr>
          <w:trHeight w:val="276"/>
        </w:trPr>
        <w:tc>
          <w:tcPr>
            <w:tcW w:w="0" w:type="auto"/>
            <w:vAlign w:val="center"/>
          </w:tcPr>
          <w:p w14:paraId="2632C7A4"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0" w:type="auto"/>
          </w:tcPr>
          <w:p w14:paraId="0521B653" w14:textId="77777777" w:rsidR="001D16BA" w:rsidRPr="00F217DF" w:rsidRDefault="001D16BA"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010 + 020 +030</w:t>
            </w:r>
          </w:p>
        </w:tc>
        <w:tc>
          <w:tcPr>
            <w:tcW w:w="4312" w:type="dxa"/>
          </w:tcPr>
          <w:p w14:paraId="795C4D2A"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377B25" w:rsidRPr="00F217DF" w14:paraId="01E932A7" w14:textId="77777777" w:rsidTr="003307E9">
        <w:trPr>
          <w:trHeight w:val="276"/>
        </w:trPr>
        <w:tc>
          <w:tcPr>
            <w:tcW w:w="0" w:type="auto"/>
            <w:vAlign w:val="center"/>
          </w:tcPr>
          <w:p w14:paraId="2E32A473" w14:textId="77777777" w:rsidR="00377B25" w:rsidRPr="00F217DF" w:rsidRDefault="00377B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0" w:type="auto"/>
          </w:tcPr>
          <w:p w14:paraId="67DB8AF8" w14:textId="77777777" w:rsidR="00377B25" w:rsidRPr="00F217DF" w:rsidRDefault="00377B25"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030 + 060</w:t>
            </w:r>
          </w:p>
        </w:tc>
        <w:tc>
          <w:tcPr>
            <w:tcW w:w="4312" w:type="dxa"/>
          </w:tcPr>
          <w:p w14:paraId="6C6F38F6" w14:textId="77777777" w:rsidR="00377B25" w:rsidRPr="00F217DF" w:rsidRDefault="00377B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6A48D8C1" w14:textId="77777777" w:rsidR="001D16BA" w:rsidRPr="00F217DF" w:rsidRDefault="001D16BA" w:rsidP="00F217DF">
      <w:pPr>
        <w:pStyle w:val="ROMANOS"/>
        <w:spacing w:after="0" w:line="240" w:lineRule="auto"/>
        <w:ind w:hanging="431"/>
        <w:rPr>
          <w:rFonts w:ascii="Soberana Sans" w:hAnsi="Soberana Sans" w:cs="Georgia"/>
          <w:sz w:val="20"/>
          <w:szCs w:val="20"/>
        </w:rPr>
      </w:pPr>
    </w:p>
    <w:p w14:paraId="07B044C7" w14:textId="6F0A679A" w:rsidR="00397D9C" w:rsidRPr="00F217DF" w:rsidRDefault="00B74546" w:rsidP="00F217DF">
      <w:pPr>
        <w:pStyle w:val="ROMANOS"/>
        <w:spacing w:after="0" w:line="240" w:lineRule="auto"/>
        <w:rPr>
          <w:rFonts w:ascii="Soberana Sans" w:hAnsi="Soberana Sans" w:cs="Georgia"/>
          <w:sz w:val="20"/>
          <w:szCs w:val="20"/>
        </w:rPr>
      </w:pPr>
      <w:r w:rsidRPr="00F217DF">
        <w:rPr>
          <w:rFonts w:ascii="Soberana Sans" w:hAnsi="Soberana Sans" w:cs="Georgia"/>
          <w:sz w:val="20"/>
          <w:szCs w:val="20"/>
        </w:rPr>
        <w:t xml:space="preserve"> </w:t>
      </w:r>
      <w:r w:rsidR="00137143" w:rsidRPr="00F217DF">
        <w:rPr>
          <w:rFonts w:ascii="Soberana Sans" w:hAnsi="Soberana Sans" w:cs="Georgia"/>
          <w:b/>
          <w:bCs/>
          <w:sz w:val="20"/>
          <w:szCs w:val="20"/>
        </w:rPr>
        <w:t>6</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137143" w:rsidRPr="00F217DF">
        <w:rPr>
          <w:rFonts w:ascii="Soberana Sans" w:hAnsi="Soberana Sans" w:cs="Georgia"/>
          <w:b/>
          <w:bCs/>
          <w:sz w:val="20"/>
          <w:szCs w:val="20"/>
        </w:rPr>
        <w:t>Número de siniestros</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 xml:space="preserve"> </w:t>
      </w:r>
      <w:r w:rsidR="00137143" w:rsidRPr="00F217DF">
        <w:rPr>
          <w:rFonts w:ascii="Soberana Sans" w:hAnsi="Soberana Sans" w:cs="Georgia"/>
          <w:sz w:val="20"/>
          <w:szCs w:val="20"/>
        </w:rPr>
        <w:t xml:space="preserve">Se indicará el total de siniestros reclamados durante el período de </w:t>
      </w:r>
      <w:r w:rsidR="00F217DF" w:rsidRPr="00F217DF">
        <w:rPr>
          <w:rFonts w:ascii="Soberana Sans" w:hAnsi="Soberana Sans" w:cs="Georgia"/>
          <w:sz w:val="20"/>
          <w:szCs w:val="20"/>
        </w:rPr>
        <w:t>reporte, que</w:t>
      </w:r>
      <w:r w:rsidR="00137143" w:rsidRPr="00F217DF">
        <w:rPr>
          <w:rFonts w:ascii="Soberana Sans" w:hAnsi="Soberana Sans" w:cs="Georgia"/>
          <w:sz w:val="20"/>
          <w:szCs w:val="20"/>
        </w:rPr>
        <w:t xml:space="preserve"> fueron considerados procedentes del seguro directo</w:t>
      </w:r>
      <w:r w:rsidR="00397D9C" w:rsidRPr="00F217DF">
        <w:rPr>
          <w:rFonts w:ascii="Soberana Sans" w:hAnsi="Soberana Sans" w:cs="Georgia"/>
          <w:sz w:val="20"/>
          <w:szCs w:val="20"/>
        </w:rPr>
        <w:t>.</w:t>
      </w:r>
    </w:p>
    <w:p w14:paraId="104B368D" w14:textId="77777777" w:rsidR="00B15A10" w:rsidRPr="00F217DF" w:rsidRDefault="00B15A10" w:rsidP="00F217DF">
      <w:pPr>
        <w:pStyle w:val="ROMANOS"/>
        <w:spacing w:before="120" w:after="0" w:line="240" w:lineRule="auto"/>
        <w:ind w:hanging="11"/>
        <w:rPr>
          <w:rFonts w:ascii="Soberana Sans" w:hAnsi="Soberana Sans" w:cs="Georgia"/>
          <w:sz w:val="20"/>
          <w:szCs w:val="20"/>
        </w:rPr>
      </w:pPr>
      <w:r w:rsidRPr="00F217DF">
        <w:rPr>
          <w:rFonts w:ascii="Soberana Sans" w:hAnsi="Soberana Sans" w:cs="Georgia"/>
          <w:sz w:val="20"/>
          <w:szCs w:val="20"/>
        </w:rPr>
        <w:t>Para el ramo de pensiones, se con</w:t>
      </w:r>
      <w:r w:rsidR="00F40A10" w:rsidRPr="00F217DF">
        <w:rPr>
          <w:rFonts w:ascii="Soberana Sans" w:hAnsi="Soberana Sans" w:cs="Georgia"/>
          <w:sz w:val="20"/>
          <w:szCs w:val="20"/>
        </w:rPr>
        <w:t>tará</w:t>
      </w:r>
      <w:r w:rsidRPr="00F217DF">
        <w:rPr>
          <w:rFonts w:ascii="Soberana Sans" w:hAnsi="Soberana Sans" w:cs="Georgia"/>
          <w:sz w:val="20"/>
          <w:szCs w:val="20"/>
        </w:rPr>
        <w:t xml:space="preserve"> como un siniestro</w:t>
      </w:r>
      <w:r w:rsidR="00F40A10" w:rsidRPr="00F217DF">
        <w:rPr>
          <w:rFonts w:ascii="Soberana Sans" w:hAnsi="Soberana Sans" w:cs="Georgia"/>
          <w:sz w:val="20"/>
          <w:szCs w:val="20"/>
        </w:rPr>
        <w:t>,</w:t>
      </w:r>
      <w:r w:rsidRPr="00F217DF">
        <w:rPr>
          <w:rFonts w:ascii="Soberana Sans" w:hAnsi="Soberana Sans" w:cs="Georgia"/>
          <w:sz w:val="20"/>
          <w:szCs w:val="20"/>
        </w:rPr>
        <w:t xml:space="preserve"> </w:t>
      </w:r>
      <w:r w:rsidR="00F40A10" w:rsidRPr="00F217DF">
        <w:rPr>
          <w:rFonts w:ascii="Soberana Sans" w:hAnsi="Soberana Sans" w:cs="Georgia"/>
          <w:sz w:val="20"/>
          <w:szCs w:val="20"/>
        </w:rPr>
        <w:t>cuando se realice</w:t>
      </w:r>
      <w:r w:rsidRPr="00F217DF">
        <w:rPr>
          <w:rFonts w:ascii="Soberana Sans" w:hAnsi="Soberana Sans" w:cs="Georgia"/>
          <w:sz w:val="20"/>
          <w:szCs w:val="20"/>
        </w:rPr>
        <w:t xml:space="preserve"> </w:t>
      </w:r>
      <w:r w:rsidR="00F40A10" w:rsidRPr="00F217DF">
        <w:rPr>
          <w:rFonts w:ascii="Soberana Sans" w:hAnsi="Soberana Sans" w:cs="Georgia"/>
          <w:sz w:val="20"/>
          <w:szCs w:val="20"/>
        </w:rPr>
        <w:t xml:space="preserve">por lo menos un pago en el ejercicio para cualquiera de los asignatarios de la póliza. En caso </w:t>
      </w:r>
      <w:r w:rsidR="00F40A10" w:rsidRPr="00F217DF">
        <w:rPr>
          <w:rFonts w:ascii="Soberana Sans" w:hAnsi="Soberana Sans" w:cs="Georgia"/>
          <w:sz w:val="20"/>
          <w:szCs w:val="20"/>
        </w:rPr>
        <w:lastRenderedPageBreak/>
        <w:t>de efectuarse más de un pago para la misma póliza, el número de siniestro deberá reportarse como uno.</w:t>
      </w:r>
      <w:r w:rsidRPr="00F217DF">
        <w:rPr>
          <w:rFonts w:ascii="Soberana Sans" w:hAnsi="Soberana Sans" w:cs="Georgia"/>
          <w:sz w:val="20"/>
          <w:szCs w:val="20"/>
        </w:rPr>
        <w:t xml:space="preserve"> </w:t>
      </w:r>
    </w:p>
    <w:p w14:paraId="307871CD" w14:textId="77777777" w:rsidR="00137143" w:rsidRPr="00F217DF" w:rsidRDefault="00137143"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7</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Pr="00F217DF">
        <w:rPr>
          <w:rFonts w:ascii="Soberana Sans" w:hAnsi="Soberana Sans" w:cs="Georgia"/>
          <w:b/>
          <w:bCs/>
          <w:sz w:val="20"/>
          <w:szCs w:val="20"/>
        </w:rPr>
        <w:t>Costo de siniestralidad</w:t>
      </w:r>
      <w:r w:rsidR="009C3D90" w:rsidRPr="00F217DF">
        <w:rPr>
          <w:rFonts w:ascii="Soberana Sans" w:hAnsi="Soberana Sans" w:cs="Georgia"/>
          <w:sz w:val="20"/>
          <w:szCs w:val="20"/>
        </w:rPr>
        <w:t xml:space="preserve">: </w:t>
      </w:r>
      <w:r w:rsidRPr="00F217DF">
        <w:rPr>
          <w:rFonts w:ascii="Soberana Sans" w:hAnsi="Soberana Sans" w:cs="Georgia"/>
          <w:sz w:val="20"/>
          <w:szCs w:val="20"/>
        </w:rPr>
        <w:t xml:space="preserve">Deberá reportarse el monto por concepto de costo de siniestralidad del seguro directo que haya afectado la contabilidad durante el período de reporte. </w:t>
      </w:r>
    </w:p>
    <w:p w14:paraId="17B29041" w14:textId="77777777" w:rsidR="009C3D90" w:rsidRPr="00F217DF" w:rsidRDefault="00137143"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Este monto considerará el monto de siniestros procedentes, los gastos de ajuste, el incremento de la reserva para dividendos sobre pólizas</w:t>
      </w:r>
      <w:r w:rsidR="00196F15" w:rsidRPr="00F217DF">
        <w:rPr>
          <w:rFonts w:ascii="Soberana Sans" w:hAnsi="Soberana Sans" w:cs="Georgia"/>
          <w:sz w:val="20"/>
          <w:szCs w:val="20"/>
        </w:rPr>
        <w:t xml:space="preserve">, los </w:t>
      </w:r>
      <w:r w:rsidRPr="00F217DF">
        <w:rPr>
          <w:rFonts w:ascii="Soberana Sans" w:hAnsi="Soberana Sans" w:cs="Georgia"/>
          <w:sz w:val="20"/>
          <w:szCs w:val="20"/>
        </w:rPr>
        <w:t>salvamentos</w:t>
      </w:r>
      <w:r w:rsidR="00F028B0" w:rsidRPr="00F217DF">
        <w:rPr>
          <w:rFonts w:ascii="Soberana Sans" w:hAnsi="Soberana Sans" w:cs="Georgia"/>
          <w:sz w:val="20"/>
          <w:szCs w:val="20"/>
        </w:rPr>
        <w:t>,</w:t>
      </w:r>
      <w:r w:rsidR="00196F15" w:rsidRPr="00F217DF">
        <w:rPr>
          <w:rFonts w:ascii="Soberana Sans" w:hAnsi="Soberana Sans" w:cs="Georgia"/>
          <w:sz w:val="20"/>
          <w:szCs w:val="20"/>
        </w:rPr>
        <w:t xml:space="preserve"> las</w:t>
      </w:r>
      <w:r w:rsidRPr="00F217DF">
        <w:rPr>
          <w:rFonts w:ascii="Soberana Sans" w:hAnsi="Soberana Sans" w:cs="Georgia"/>
          <w:sz w:val="20"/>
          <w:szCs w:val="20"/>
        </w:rPr>
        <w:t xml:space="preserve"> recuperaciones de siniestros de terceros</w:t>
      </w:r>
      <w:r w:rsidR="00F028B0" w:rsidRPr="00F217DF">
        <w:rPr>
          <w:rFonts w:ascii="Soberana Sans" w:hAnsi="Soberana Sans" w:cs="Georgia"/>
          <w:sz w:val="20"/>
          <w:szCs w:val="20"/>
        </w:rPr>
        <w:t xml:space="preserve"> y los copagos</w:t>
      </w:r>
      <w:r w:rsidR="009C3D90" w:rsidRPr="00F217DF">
        <w:rPr>
          <w:rFonts w:ascii="Soberana Sans" w:hAnsi="Soberana Sans" w:cs="Georgia"/>
          <w:sz w:val="20"/>
          <w:szCs w:val="20"/>
        </w:rPr>
        <w:t>.</w:t>
      </w:r>
    </w:p>
    <w:p w14:paraId="3854CBBB" w14:textId="77777777" w:rsidR="00137143" w:rsidRPr="00F217DF" w:rsidRDefault="00137143"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Los montos reportados de cada ramo, a excepción de la clave “099”, deberán coincidir con lo registrado en el Reporte Relativo a</w:t>
      </w:r>
      <w:r w:rsidR="00196F15" w:rsidRPr="00F217DF">
        <w:rPr>
          <w:rFonts w:ascii="Soberana Sans" w:hAnsi="Soberana Sans" w:cs="Georgia"/>
          <w:sz w:val="20"/>
          <w:szCs w:val="20"/>
        </w:rPr>
        <w:t>l Costo de Siniestralidad</w:t>
      </w:r>
      <w:r w:rsidRPr="00F217DF">
        <w:rPr>
          <w:rFonts w:ascii="Soberana Sans" w:hAnsi="Soberana Sans" w:cs="Georgia"/>
          <w:sz w:val="20"/>
          <w:szCs w:val="20"/>
        </w:rPr>
        <w:t xml:space="preserve"> que se contempla en el Reporte Regulatorio Sobre Estados Financieros (RR7) de acuerdo a la siguiente relación:</w:t>
      </w:r>
    </w:p>
    <w:p w14:paraId="28188EAA" w14:textId="77777777" w:rsidR="00733503" w:rsidRPr="00F217DF" w:rsidRDefault="00733503" w:rsidP="00F217DF">
      <w:pPr>
        <w:pStyle w:val="Texto"/>
        <w:spacing w:after="0" w:line="240" w:lineRule="auto"/>
        <w:ind w:left="720" w:hanging="431"/>
        <w:rPr>
          <w:rFonts w:ascii="Soberana Sans" w:hAnsi="Soberana Sans" w:cs="Georgia"/>
          <w:b/>
          <w:bCs/>
          <w:sz w:val="20"/>
          <w:szCs w:val="20"/>
        </w:rPr>
      </w:pPr>
    </w:p>
    <w:tbl>
      <w:tblPr>
        <w:tblW w:w="82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977"/>
        <w:gridCol w:w="3685"/>
      </w:tblGrid>
      <w:tr w:rsidR="00137143" w:rsidRPr="00F217DF" w14:paraId="7372296C" w14:textId="77777777" w:rsidTr="00F217DF">
        <w:trPr>
          <w:trHeight w:val="280"/>
        </w:trPr>
        <w:tc>
          <w:tcPr>
            <w:tcW w:w="1559" w:type="dxa"/>
            <w:shd w:val="clear" w:color="auto" w:fill="B3B3B3"/>
            <w:vAlign w:val="center"/>
          </w:tcPr>
          <w:p w14:paraId="5125DF68"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2977" w:type="dxa"/>
            <w:shd w:val="clear" w:color="auto" w:fill="B3B3B3"/>
            <w:vAlign w:val="center"/>
          </w:tcPr>
          <w:p w14:paraId="34F875D8"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 xml:space="preserve">Clave </w:t>
            </w:r>
            <w:r w:rsidR="00196F15" w:rsidRPr="00F217DF">
              <w:rPr>
                <w:rFonts w:ascii="Soberana Sans" w:hAnsi="Soberana Sans" w:cs="Georgia"/>
                <w:b/>
                <w:bCs/>
                <w:color w:val="000000"/>
                <w:sz w:val="20"/>
                <w:szCs w:val="20"/>
              </w:rPr>
              <w:t>costo de siniestralidad</w:t>
            </w:r>
          </w:p>
        </w:tc>
        <w:tc>
          <w:tcPr>
            <w:tcW w:w="3685" w:type="dxa"/>
            <w:shd w:val="clear" w:color="auto" w:fill="B3B3B3"/>
            <w:vAlign w:val="center"/>
          </w:tcPr>
          <w:p w14:paraId="3ACDA9E0" w14:textId="77777777" w:rsidR="00137143" w:rsidRPr="00F217DF" w:rsidRDefault="0013714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Aplicable a</w:t>
            </w:r>
            <w:r w:rsidR="00F24D76" w:rsidRPr="00F217DF">
              <w:rPr>
                <w:rFonts w:ascii="Soberana Sans" w:hAnsi="Soberana Sans" w:cs="Georgia"/>
                <w:b/>
                <w:bCs/>
                <w:color w:val="000000"/>
                <w:sz w:val="20"/>
                <w:szCs w:val="20"/>
              </w:rPr>
              <w:t xml:space="preserve"> los ramos</w:t>
            </w:r>
            <w:r w:rsidRPr="00F217DF">
              <w:rPr>
                <w:rFonts w:ascii="Soberana Sans" w:hAnsi="Soberana Sans" w:cs="Georgia"/>
                <w:b/>
                <w:bCs/>
                <w:color w:val="000000"/>
                <w:sz w:val="20"/>
                <w:szCs w:val="20"/>
              </w:rPr>
              <w:t>:</w:t>
            </w:r>
          </w:p>
          <w:p w14:paraId="7EFAB802"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p>
        </w:tc>
      </w:tr>
      <w:tr w:rsidR="00137143" w:rsidRPr="00F217DF" w14:paraId="09162D31" w14:textId="77777777" w:rsidTr="00F217DF">
        <w:trPr>
          <w:trHeight w:val="524"/>
        </w:trPr>
        <w:tc>
          <w:tcPr>
            <w:tcW w:w="1559" w:type="dxa"/>
            <w:vAlign w:val="center"/>
          </w:tcPr>
          <w:p w14:paraId="7DAC0872"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Accidentes y</w:t>
            </w:r>
          </w:p>
          <w:p w14:paraId="4BCCF320"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Enfermedades</w:t>
            </w:r>
          </w:p>
        </w:tc>
        <w:tc>
          <w:tcPr>
            <w:tcW w:w="2977" w:type="dxa"/>
          </w:tcPr>
          <w:p w14:paraId="1097FA41"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w:t>
            </w:r>
            <w:r w:rsidR="00196F15" w:rsidRPr="00F217DF">
              <w:rPr>
                <w:rFonts w:ascii="Soberana Sans" w:hAnsi="Soberana Sans" w:cs="Georgia"/>
                <w:color w:val="000000"/>
                <w:sz w:val="20"/>
                <w:szCs w:val="20"/>
              </w:rPr>
              <w:t>5</w:t>
            </w:r>
            <w:r w:rsidRPr="00F217DF">
              <w:rPr>
                <w:rFonts w:ascii="Soberana Sans" w:hAnsi="Soberana Sans" w:cs="Georgia"/>
                <w:color w:val="000000"/>
                <w:sz w:val="20"/>
                <w:szCs w:val="20"/>
              </w:rPr>
              <w:t>0</w:t>
            </w:r>
            <w:r w:rsidR="00196F15" w:rsidRPr="00F217DF">
              <w:rPr>
                <w:rFonts w:ascii="Soberana Sans" w:hAnsi="Soberana Sans" w:cs="Georgia"/>
                <w:color w:val="000000"/>
                <w:sz w:val="20"/>
                <w:szCs w:val="20"/>
              </w:rPr>
              <w:t>+100+010</w:t>
            </w:r>
            <w:r w:rsidR="008969F0" w:rsidRPr="00F217DF">
              <w:rPr>
                <w:rFonts w:ascii="Soberana Sans" w:hAnsi="Soberana Sans" w:cs="Georgia"/>
                <w:color w:val="000000"/>
                <w:sz w:val="20"/>
                <w:szCs w:val="20"/>
              </w:rPr>
              <w:t>+</w:t>
            </w:r>
            <w:r w:rsidR="00005477" w:rsidRPr="00F217DF">
              <w:rPr>
                <w:rFonts w:ascii="Soberana Sans" w:hAnsi="Soberana Sans" w:cs="Georgia"/>
                <w:color w:val="000000"/>
                <w:sz w:val="20"/>
                <w:szCs w:val="20"/>
              </w:rPr>
              <w:t>1</w:t>
            </w:r>
            <w:r w:rsidR="0075343C" w:rsidRPr="00F217DF">
              <w:rPr>
                <w:rFonts w:ascii="Soberana Sans" w:hAnsi="Soberana Sans" w:cs="Georgia"/>
                <w:color w:val="000000"/>
                <w:sz w:val="20"/>
                <w:szCs w:val="20"/>
              </w:rPr>
              <w:t>90</w:t>
            </w:r>
            <w:r w:rsidR="008969F0" w:rsidRPr="00F217DF">
              <w:rPr>
                <w:rFonts w:ascii="Soberana Sans" w:hAnsi="Soberana Sans" w:cs="Georgia"/>
                <w:color w:val="000000"/>
                <w:sz w:val="20"/>
                <w:szCs w:val="20"/>
              </w:rPr>
              <w:t>+</w:t>
            </w:r>
            <w:r w:rsidR="00005477" w:rsidRPr="00F217DF">
              <w:rPr>
                <w:rFonts w:ascii="Soberana Sans" w:hAnsi="Soberana Sans" w:cs="Georgia"/>
                <w:color w:val="000000"/>
                <w:sz w:val="20"/>
                <w:szCs w:val="20"/>
              </w:rPr>
              <w:t>2</w:t>
            </w:r>
            <w:r w:rsidR="0075343C" w:rsidRPr="00F217DF">
              <w:rPr>
                <w:rFonts w:ascii="Soberana Sans" w:hAnsi="Soberana Sans" w:cs="Georgia"/>
                <w:color w:val="000000"/>
                <w:sz w:val="20"/>
                <w:szCs w:val="20"/>
              </w:rPr>
              <w:t>00</w:t>
            </w:r>
            <w:r w:rsidR="008969F0" w:rsidRPr="00F217DF">
              <w:rPr>
                <w:rFonts w:ascii="Soberana Sans" w:hAnsi="Soberana Sans" w:cs="Georgia"/>
                <w:color w:val="000000"/>
                <w:sz w:val="20"/>
                <w:szCs w:val="20"/>
              </w:rPr>
              <w:t>+</w:t>
            </w:r>
            <w:r w:rsidR="00005477" w:rsidRPr="00F217DF">
              <w:rPr>
                <w:rFonts w:ascii="Soberana Sans" w:hAnsi="Soberana Sans" w:cs="Georgia"/>
                <w:color w:val="000000"/>
                <w:sz w:val="20"/>
                <w:szCs w:val="20"/>
              </w:rPr>
              <w:t>2</w:t>
            </w:r>
            <w:r w:rsidR="00F81C99" w:rsidRPr="00F217DF">
              <w:rPr>
                <w:rFonts w:ascii="Soberana Sans" w:hAnsi="Soberana Sans" w:cs="Georgia"/>
                <w:color w:val="000000"/>
                <w:sz w:val="20"/>
                <w:szCs w:val="20"/>
              </w:rPr>
              <w:t>10</w:t>
            </w:r>
          </w:p>
        </w:tc>
        <w:tc>
          <w:tcPr>
            <w:tcW w:w="3685" w:type="dxa"/>
          </w:tcPr>
          <w:p w14:paraId="31684B1C"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031, 034, 037</w:t>
            </w:r>
          </w:p>
        </w:tc>
      </w:tr>
      <w:tr w:rsidR="00137143" w:rsidRPr="00F217DF" w14:paraId="5F86EC4A" w14:textId="77777777" w:rsidTr="00F217DF">
        <w:trPr>
          <w:trHeight w:val="378"/>
        </w:trPr>
        <w:tc>
          <w:tcPr>
            <w:tcW w:w="1559" w:type="dxa"/>
            <w:vAlign w:val="center"/>
          </w:tcPr>
          <w:p w14:paraId="32D0773C"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w:t>
            </w:r>
          </w:p>
        </w:tc>
        <w:tc>
          <w:tcPr>
            <w:tcW w:w="2977" w:type="dxa"/>
          </w:tcPr>
          <w:p w14:paraId="027B08C0" w14:textId="77777777" w:rsidR="00137143" w:rsidRPr="00F217DF" w:rsidRDefault="00196F1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w:t>
            </w:r>
            <w:r w:rsidR="00137143" w:rsidRPr="00F217DF">
              <w:rPr>
                <w:rFonts w:ascii="Soberana Sans" w:hAnsi="Soberana Sans" w:cs="Georgia"/>
                <w:color w:val="000000"/>
                <w:sz w:val="20"/>
                <w:szCs w:val="20"/>
              </w:rPr>
              <w:t>0</w:t>
            </w:r>
            <w:r w:rsidRPr="00F217DF">
              <w:rPr>
                <w:rFonts w:ascii="Soberana Sans" w:hAnsi="Soberana Sans" w:cs="Georgia"/>
                <w:color w:val="000000"/>
                <w:sz w:val="20"/>
                <w:szCs w:val="20"/>
              </w:rPr>
              <w:t>+100+010</w:t>
            </w:r>
            <w:r w:rsidR="008969F0" w:rsidRPr="00F217DF">
              <w:rPr>
                <w:rFonts w:ascii="Soberana Sans" w:hAnsi="Soberana Sans" w:cs="Georgia"/>
                <w:color w:val="000000"/>
                <w:sz w:val="20"/>
                <w:szCs w:val="20"/>
              </w:rPr>
              <w:t>+</w:t>
            </w:r>
            <w:r w:rsidR="00005477" w:rsidRPr="00F217DF">
              <w:rPr>
                <w:rFonts w:ascii="Soberana Sans" w:hAnsi="Soberana Sans" w:cs="Georgia"/>
                <w:color w:val="000000"/>
                <w:sz w:val="20"/>
                <w:szCs w:val="20"/>
              </w:rPr>
              <w:t>1</w:t>
            </w:r>
            <w:r w:rsidR="0075343C" w:rsidRPr="00F217DF">
              <w:rPr>
                <w:rFonts w:ascii="Soberana Sans" w:hAnsi="Soberana Sans" w:cs="Georgia"/>
                <w:color w:val="000000"/>
                <w:sz w:val="20"/>
                <w:szCs w:val="20"/>
              </w:rPr>
              <w:t>90</w:t>
            </w:r>
            <w:r w:rsidR="008969F0" w:rsidRPr="00F217DF">
              <w:rPr>
                <w:rFonts w:ascii="Soberana Sans" w:hAnsi="Soberana Sans" w:cs="Georgia"/>
                <w:color w:val="000000"/>
                <w:sz w:val="20"/>
                <w:szCs w:val="20"/>
              </w:rPr>
              <w:t>+</w:t>
            </w:r>
            <w:r w:rsidR="00005477" w:rsidRPr="00F217DF">
              <w:rPr>
                <w:rFonts w:ascii="Soberana Sans" w:hAnsi="Soberana Sans" w:cs="Georgia"/>
                <w:color w:val="000000"/>
                <w:sz w:val="20"/>
                <w:szCs w:val="20"/>
              </w:rPr>
              <w:t>2</w:t>
            </w:r>
            <w:r w:rsidR="0075343C" w:rsidRPr="00F217DF">
              <w:rPr>
                <w:rFonts w:ascii="Soberana Sans" w:hAnsi="Soberana Sans" w:cs="Georgia"/>
                <w:color w:val="000000"/>
                <w:sz w:val="20"/>
                <w:szCs w:val="20"/>
              </w:rPr>
              <w:t>00</w:t>
            </w:r>
          </w:p>
        </w:tc>
        <w:tc>
          <w:tcPr>
            <w:tcW w:w="3685" w:type="dxa"/>
          </w:tcPr>
          <w:p w14:paraId="450B59F5" w14:textId="7D356512"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 051, 052, 060, 071, 073, 080, 090, 100, 103, 106, 111, 112 y 190</w:t>
            </w:r>
          </w:p>
        </w:tc>
      </w:tr>
      <w:tr w:rsidR="00137143" w:rsidRPr="00F217DF" w14:paraId="797C6405" w14:textId="77777777" w:rsidTr="00F217DF">
        <w:trPr>
          <w:trHeight w:val="276"/>
        </w:trPr>
        <w:tc>
          <w:tcPr>
            <w:tcW w:w="1559" w:type="dxa"/>
            <w:vAlign w:val="center"/>
          </w:tcPr>
          <w:p w14:paraId="5623AD05"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2977" w:type="dxa"/>
          </w:tcPr>
          <w:p w14:paraId="31B1865D" w14:textId="77777777" w:rsidR="00137143" w:rsidRPr="00F217DF" w:rsidRDefault="0075343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050+060+</w:t>
            </w:r>
            <w:r w:rsidR="00A226B0" w:rsidRPr="00F217DF">
              <w:rPr>
                <w:rFonts w:ascii="Soberana Sans" w:hAnsi="Soberana Sans" w:cs="Georgia"/>
                <w:color w:val="000000"/>
                <w:sz w:val="20"/>
                <w:szCs w:val="20"/>
              </w:rPr>
              <w:t>070+</w:t>
            </w:r>
            <w:r w:rsidRPr="00F217DF">
              <w:rPr>
                <w:rFonts w:ascii="Soberana Sans" w:hAnsi="Soberana Sans" w:cs="Georgia"/>
                <w:color w:val="000000"/>
                <w:sz w:val="20"/>
                <w:szCs w:val="20"/>
              </w:rPr>
              <w:t>080+</w:t>
            </w:r>
            <w:r w:rsidR="00A226B0" w:rsidRPr="00F217DF">
              <w:rPr>
                <w:rFonts w:ascii="Soberana Sans" w:hAnsi="Soberana Sans" w:cs="Georgia"/>
                <w:color w:val="000000"/>
                <w:sz w:val="20"/>
                <w:szCs w:val="20"/>
              </w:rPr>
              <w:t>090+ 100+</w:t>
            </w:r>
            <w:r w:rsidR="00137143" w:rsidRPr="00F217DF">
              <w:rPr>
                <w:rFonts w:ascii="Soberana Sans" w:hAnsi="Soberana Sans" w:cs="Georgia"/>
                <w:color w:val="000000"/>
                <w:sz w:val="20"/>
                <w:szCs w:val="20"/>
              </w:rPr>
              <w:t xml:space="preserve">010 </w:t>
            </w:r>
          </w:p>
        </w:tc>
        <w:tc>
          <w:tcPr>
            <w:tcW w:w="3685" w:type="dxa"/>
          </w:tcPr>
          <w:p w14:paraId="027C66B2"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391425" w:rsidRPr="00F217DF" w14:paraId="555A1FB5" w14:textId="77777777" w:rsidTr="00F217DF">
        <w:trPr>
          <w:trHeight w:val="276"/>
        </w:trPr>
        <w:tc>
          <w:tcPr>
            <w:tcW w:w="1559" w:type="dxa"/>
            <w:vAlign w:val="center"/>
          </w:tcPr>
          <w:p w14:paraId="34161E36"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2977" w:type="dxa"/>
          </w:tcPr>
          <w:p w14:paraId="4F91DAE7"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050 + 060</w:t>
            </w:r>
            <w:r w:rsidR="00B15A10" w:rsidRPr="00F217DF">
              <w:rPr>
                <w:rFonts w:ascii="Soberana Sans" w:hAnsi="Soberana Sans" w:cs="Georgia"/>
                <w:color w:val="000000"/>
                <w:sz w:val="20"/>
                <w:szCs w:val="20"/>
              </w:rPr>
              <w:t>+120</w:t>
            </w:r>
          </w:p>
        </w:tc>
        <w:tc>
          <w:tcPr>
            <w:tcW w:w="3685" w:type="dxa"/>
          </w:tcPr>
          <w:p w14:paraId="2987AF3A"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7D7F4236" w14:textId="77777777" w:rsidR="00137143" w:rsidRPr="00F217DF" w:rsidRDefault="00137143" w:rsidP="00F217DF">
      <w:pPr>
        <w:pStyle w:val="Texto"/>
        <w:spacing w:before="120" w:after="0" w:line="240" w:lineRule="auto"/>
        <w:ind w:firstLine="0"/>
        <w:jc w:val="center"/>
        <w:rPr>
          <w:rFonts w:ascii="Soberana Sans" w:hAnsi="Soberana Sans" w:cs="Georgia"/>
          <w:b/>
          <w:bCs/>
          <w:sz w:val="20"/>
          <w:szCs w:val="20"/>
        </w:rPr>
      </w:pPr>
    </w:p>
    <w:p w14:paraId="4A805E18" w14:textId="77777777" w:rsidR="009C3D90" w:rsidRPr="00F217DF" w:rsidRDefault="009C3D90" w:rsidP="00F217DF">
      <w:pPr>
        <w:pStyle w:val="Texto"/>
        <w:spacing w:before="120" w:after="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2. “</w:t>
      </w:r>
      <w:r w:rsidR="00B0016F" w:rsidRPr="00F217DF">
        <w:rPr>
          <w:rFonts w:ascii="Soberana Sans" w:hAnsi="Soberana Sans" w:cs="Georgia"/>
          <w:b/>
          <w:bCs/>
          <w:sz w:val="20"/>
          <w:szCs w:val="20"/>
        </w:rPr>
        <w:t>SEGURO DIRECTO POR ESTADO</w:t>
      </w:r>
      <w:r w:rsidRPr="00F217DF">
        <w:rPr>
          <w:rFonts w:ascii="Soberana Sans" w:hAnsi="Soberana Sans" w:cs="Georgia"/>
          <w:b/>
          <w:bCs/>
          <w:sz w:val="20"/>
          <w:szCs w:val="20"/>
        </w:rPr>
        <w:t>”</w:t>
      </w:r>
    </w:p>
    <w:p w14:paraId="39A689A6" w14:textId="77777777" w:rsidR="00B0016F" w:rsidRPr="00F217DF" w:rsidRDefault="00B0016F" w:rsidP="00F217DF">
      <w:pPr>
        <w:pStyle w:val="Texto"/>
        <w:spacing w:before="120" w:after="0" w:line="240" w:lineRule="auto"/>
        <w:ind w:left="284" w:firstLine="0"/>
        <w:rPr>
          <w:rFonts w:ascii="Soberana Sans" w:hAnsi="Soberana Sans"/>
          <w:sz w:val="20"/>
          <w:szCs w:val="20"/>
        </w:rPr>
      </w:pPr>
      <w:r w:rsidRPr="00F217DF">
        <w:rPr>
          <w:rFonts w:ascii="Soberana Sans" w:hAnsi="Soberana Sans"/>
          <w:sz w:val="20"/>
          <w:szCs w:val="20"/>
        </w:rPr>
        <w:t xml:space="preserve">El nombre de este archivo, como lo especifica el anexo 38.1.9-v de la Circular Única de Seguros y Fianzas, suponiendo que la clave de Institución de seguros que entrega la información del ejercicio del 2015 es 99, será el siguiente: </w:t>
      </w:r>
      <w:r w:rsidRPr="00F217DF">
        <w:rPr>
          <w:rFonts w:ascii="Soberana Sans" w:hAnsi="Soberana Sans"/>
          <w:b/>
          <w:sz w:val="20"/>
          <w:szCs w:val="20"/>
        </w:rPr>
        <w:t>RR8FESF13S009920151231</w:t>
      </w:r>
      <w:r w:rsidRPr="00F217DF">
        <w:rPr>
          <w:rFonts w:ascii="Soberana Sans" w:hAnsi="Soberana Sans"/>
          <w:sz w:val="20"/>
          <w:szCs w:val="20"/>
        </w:rPr>
        <w:t>.TXT</w:t>
      </w:r>
    </w:p>
    <w:p w14:paraId="44FB715B" w14:textId="77777777" w:rsidR="00B0016F" w:rsidRPr="00F217DF" w:rsidRDefault="00F0173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1</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B0016F" w:rsidRPr="00F217DF">
        <w:rPr>
          <w:rFonts w:ascii="Soberana Sans" w:hAnsi="Soberana Sans" w:cs="Georgia"/>
          <w:b/>
          <w:bCs/>
          <w:sz w:val="20"/>
          <w:szCs w:val="20"/>
        </w:rPr>
        <w:t xml:space="preserve">Ramo: </w:t>
      </w:r>
      <w:r w:rsidR="00B0016F" w:rsidRPr="00F217DF">
        <w:rPr>
          <w:rFonts w:ascii="Soberana Sans" w:hAnsi="Soberana Sans" w:cs="Georgia"/>
          <w:sz w:val="20"/>
          <w:szCs w:val="20"/>
        </w:rPr>
        <w:t xml:space="preserve">Se debe capturar según el </w:t>
      </w:r>
      <w:r w:rsidR="00B0016F" w:rsidRPr="00F217DF">
        <w:rPr>
          <w:rFonts w:ascii="Soberana Sans" w:hAnsi="Soberana Sans" w:cs="Georgia"/>
          <w:b/>
          <w:bCs/>
          <w:sz w:val="20"/>
          <w:szCs w:val="20"/>
        </w:rPr>
        <w:t>catálogo 230</w:t>
      </w:r>
      <w:r w:rsidR="00B0016F" w:rsidRPr="00F217DF">
        <w:rPr>
          <w:rFonts w:ascii="Soberana Sans" w:hAnsi="Soberana Sans" w:cs="Georgia"/>
          <w:sz w:val="20"/>
          <w:szCs w:val="20"/>
        </w:rPr>
        <w:t>, la clave de la operación, ramo o subramo que corresponda.</w:t>
      </w:r>
    </w:p>
    <w:p w14:paraId="7D3897E8" w14:textId="13DAE8FF" w:rsidR="00B45ECE" w:rsidRPr="00F217DF" w:rsidRDefault="00F0173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2</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B0016F" w:rsidRPr="00F217DF">
        <w:rPr>
          <w:rFonts w:ascii="Soberana Sans" w:hAnsi="Soberana Sans" w:cs="Georgia"/>
          <w:b/>
          <w:bCs/>
          <w:sz w:val="20"/>
          <w:szCs w:val="20"/>
        </w:rPr>
        <w:t>Estado</w:t>
      </w:r>
      <w:r w:rsidR="001C6803" w:rsidRPr="00F217DF">
        <w:rPr>
          <w:rFonts w:ascii="Soberana Sans" w:hAnsi="Soberana Sans" w:cs="Georgia"/>
          <w:b/>
          <w:bCs/>
          <w:sz w:val="20"/>
          <w:szCs w:val="20"/>
        </w:rPr>
        <w:t xml:space="preserve">: </w:t>
      </w:r>
      <w:r w:rsidR="00B0016F" w:rsidRPr="00F217DF">
        <w:rPr>
          <w:rFonts w:ascii="Soberana Sans" w:hAnsi="Soberana Sans" w:cs="Georgia"/>
          <w:sz w:val="20"/>
          <w:szCs w:val="20"/>
        </w:rPr>
        <w:t xml:space="preserve">Se debe capturar según el </w:t>
      </w:r>
      <w:r w:rsidR="00B0016F" w:rsidRPr="00F217DF">
        <w:rPr>
          <w:rFonts w:ascii="Soberana Sans" w:hAnsi="Soberana Sans" w:cs="Georgia"/>
          <w:b/>
          <w:bCs/>
          <w:sz w:val="20"/>
          <w:szCs w:val="20"/>
        </w:rPr>
        <w:t xml:space="preserve">catálogo </w:t>
      </w:r>
      <w:r w:rsidR="00500B77" w:rsidRPr="00F217DF">
        <w:rPr>
          <w:rFonts w:ascii="Soberana Sans" w:hAnsi="Soberana Sans" w:cs="Georgia"/>
          <w:b/>
          <w:bCs/>
          <w:sz w:val="20"/>
          <w:szCs w:val="20"/>
        </w:rPr>
        <w:t>16.1</w:t>
      </w:r>
      <w:r w:rsidR="00B0016F" w:rsidRPr="00F217DF">
        <w:rPr>
          <w:rFonts w:ascii="Soberana Sans" w:hAnsi="Soberana Sans" w:cs="Georgia"/>
          <w:sz w:val="20"/>
          <w:szCs w:val="20"/>
        </w:rPr>
        <w:t xml:space="preserve">, </w:t>
      </w:r>
      <w:r w:rsidR="00B45ECE" w:rsidRPr="00F217DF">
        <w:rPr>
          <w:rFonts w:ascii="Soberana Sans" w:hAnsi="Soberana Sans" w:cs="Georgia"/>
          <w:sz w:val="20"/>
          <w:szCs w:val="20"/>
        </w:rPr>
        <w:t>para el concepto de primas</w:t>
      </w:r>
      <w:r w:rsidR="00CF05A0" w:rsidRPr="00F217DF">
        <w:rPr>
          <w:rFonts w:ascii="Soberana Sans" w:hAnsi="Soberana Sans" w:cs="Georgia"/>
          <w:sz w:val="20"/>
          <w:szCs w:val="20"/>
        </w:rPr>
        <w:t xml:space="preserve"> y comisiones</w:t>
      </w:r>
      <w:r w:rsidR="00B45ECE" w:rsidRPr="00F217DF">
        <w:rPr>
          <w:rFonts w:ascii="Soberana Sans" w:hAnsi="Soberana Sans" w:cs="Georgia"/>
          <w:sz w:val="20"/>
          <w:szCs w:val="20"/>
        </w:rPr>
        <w:t xml:space="preserve">, </w:t>
      </w:r>
      <w:r w:rsidR="00B0016F" w:rsidRPr="00F217DF">
        <w:rPr>
          <w:rFonts w:ascii="Soberana Sans" w:hAnsi="Soberana Sans" w:cs="Georgia"/>
          <w:sz w:val="20"/>
          <w:szCs w:val="20"/>
        </w:rPr>
        <w:t xml:space="preserve">la clave de la </w:t>
      </w:r>
      <w:r w:rsidR="00500B77" w:rsidRPr="00F217DF">
        <w:rPr>
          <w:rFonts w:ascii="Soberana Sans" w:hAnsi="Soberana Sans" w:cs="Georgia"/>
          <w:sz w:val="20"/>
          <w:szCs w:val="20"/>
        </w:rPr>
        <w:t xml:space="preserve">entidad donde </w:t>
      </w:r>
      <w:r w:rsidR="00B45ECE" w:rsidRPr="00F217DF">
        <w:rPr>
          <w:rFonts w:ascii="Soberana Sans" w:hAnsi="Soberana Sans" w:cs="Georgia"/>
          <w:sz w:val="20"/>
          <w:szCs w:val="20"/>
        </w:rPr>
        <w:t xml:space="preserve">encuentre el bien asegurado o resida la persona asegurada. </w:t>
      </w:r>
    </w:p>
    <w:p w14:paraId="7F28960A" w14:textId="77777777" w:rsidR="009C3D90" w:rsidRPr="00F217DF" w:rsidRDefault="00B45ECE"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En cuanto a</w:t>
      </w:r>
      <w:r w:rsidR="00CB1C45" w:rsidRPr="00F217DF">
        <w:rPr>
          <w:rFonts w:ascii="Soberana Sans" w:hAnsi="Soberana Sans" w:cs="Georgia"/>
          <w:sz w:val="20"/>
          <w:szCs w:val="20"/>
        </w:rPr>
        <w:t xml:space="preserve"> las variables </w:t>
      </w:r>
      <w:r w:rsidRPr="00F217DF">
        <w:rPr>
          <w:rFonts w:ascii="Soberana Sans" w:hAnsi="Soberana Sans" w:cs="Georgia"/>
          <w:sz w:val="20"/>
          <w:szCs w:val="20"/>
        </w:rPr>
        <w:t xml:space="preserve">correspondientes a los </w:t>
      </w:r>
      <w:r w:rsidR="00CB1C45" w:rsidRPr="00F217DF">
        <w:rPr>
          <w:rFonts w:ascii="Soberana Sans" w:hAnsi="Soberana Sans" w:cs="Georgia"/>
          <w:sz w:val="20"/>
          <w:szCs w:val="20"/>
        </w:rPr>
        <w:t>siniestros, se reportará</w:t>
      </w:r>
      <w:r w:rsidRPr="00F217DF">
        <w:rPr>
          <w:rFonts w:ascii="Soberana Sans" w:hAnsi="Soberana Sans" w:cs="Georgia"/>
          <w:sz w:val="20"/>
          <w:szCs w:val="20"/>
        </w:rPr>
        <w:t xml:space="preserve"> la entidad</w:t>
      </w:r>
      <w:r w:rsidR="00CB1C45" w:rsidRPr="00F217DF">
        <w:rPr>
          <w:rFonts w:ascii="Soberana Sans" w:hAnsi="Soberana Sans" w:cs="Georgia"/>
          <w:sz w:val="20"/>
          <w:szCs w:val="20"/>
        </w:rPr>
        <w:t xml:space="preserve"> de acuerdo al lugar de ocurr</w:t>
      </w:r>
      <w:r w:rsidRPr="00F217DF">
        <w:rPr>
          <w:rFonts w:ascii="Soberana Sans" w:hAnsi="Soberana Sans" w:cs="Georgia"/>
          <w:sz w:val="20"/>
          <w:szCs w:val="20"/>
        </w:rPr>
        <w:t>encia del siniestro</w:t>
      </w:r>
      <w:r w:rsidR="009C3D90" w:rsidRPr="00F217DF">
        <w:rPr>
          <w:rFonts w:ascii="Soberana Sans" w:hAnsi="Soberana Sans" w:cs="Georgia"/>
          <w:sz w:val="20"/>
          <w:szCs w:val="20"/>
        </w:rPr>
        <w:t>.</w:t>
      </w:r>
    </w:p>
    <w:p w14:paraId="5310FA16" w14:textId="77777777" w:rsidR="00F24D76" w:rsidRPr="00F217DF" w:rsidRDefault="00F24D76"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b/>
          <w:bCs/>
          <w:sz w:val="20"/>
          <w:szCs w:val="20"/>
        </w:rPr>
        <w:tab/>
        <w:t>Prima emitida:</w:t>
      </w:r>
      <w:r w:rsidRPr="00F217DF">
        <w:rPr>
          <w:rFonts w:ascii="Soberana Sans" w:hAnsi="Soberana Sans" w:cs="Georgia"/>
          <w:sz w:val="20"/>
          <w:szCs w:val="20"/>
        </w:rPr>
        <w:t xml:space="preserve"> Deberá reportarse el monto por concepto de emisión de primas del seguro directo en el período de reporte.</w:t>
      </w:r>
    </w:p>
    <w:p w14:paraId="4D5712F4" w14:textId="02809783" w:rsidR="00F24D76" w:rsidRPr="00F217DF" w:rsidRDefault="00F24D76"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F217DF">
        <w:rPr>
          <w:rFonts w:ascii="Soberana Sans" w:hAnsi="Soberana Sans" w:cs="Georgia"/>
          <w:sz w:val="20"/>
          <w:szCs w:val="20"/>
        </w:rPr>
        <w:t>r</w:t>
      </w:r>
      <w:r w:rsidR="00F217DF"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 las Primas que se contempla en el Reporte Regulatorio Sobre Estados Financieros (RR7) de acuerdo a la siguiente relación:</w:t>
      </w:r>
    </w:p>
    <w:p w14:paraId="207F093D" w14:textId="1A413790" w:rsidR="00F24D76" w:rsidRDefault="00F24D76" w:rsidP="00F217DF">
      <w:pPr>
        <w:pStyle w:val="ROMANOS"/>
        <w:spacing w:after="0" w:line="240" w:lineRule="auto"/>
        <w:ind w:hanging="431"/>
        <w:rPr>
          <w:rFonts w:ascii="Soberana Sans" w:hAnsi="Soberana Sans" w:cs="Georgia"/>
          <w:sz w:val="20"/>
          <w:szCs w:val="20"/>
        </w:rPr>
      </w:pPr>
    </w:p>
    <w:p w14:paraId="52FD40EB" w14:textId="77777777" w:rsidR="00F217DF" w:rsidRPr="00F217DF" w:rsidRDefault="00F217DF" w:rsidP="00F217DF">
      <w:pPr>
        <w:pStyle w:val="ROMANOS"/>
        <w:spacing w:before="120" w:after="0" w:line="240" w:lineRule="auto"/>
        <w:ind w:hanging="431"/>
        <w:rPr>
          <w:rFonts w:ascii="Soberana Sans" w:hAnsi="Soberana Sans" w:cs="Georgia"/>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4110"/>
      </w:tblGrid>
      <w:tr w:rsidR="00F24D76" w:rsidRPr="00F217DF" w14:paraId="3D406D54" w14:textId="77777777" w:rsidTr="00BA60BD">
        <w:trPr>
          <w:trHeight w:val="280"/>
        </w:trPr>
        <w:tc>
          <w:tcPr>
            <w:tcW w:w="1843" w:type="dxa"/>
            <w:shd w:val="clear" w:color="auto" w:fill="B3B3B3"/>
          </w:tcPr>
          <w:p w14:paraId="44922088"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lastRenderedPageBreak/>
              <w:t>Operación</w:t>
            </w:r>
          </w:p>
        </w:tc>
        <w:tc>
          <w:tcPr>
            <w:tcW w:w="1843" w:type="dxa"/>
            <w:shd w:val="clear" w:color="auto" w:fill="B3B3B3"/>
          </w:tcPr>
          <w:p w14:paraId="34F6E42A"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prima</w:t>
            </w:r>
          </w:p>
        </w:tc>
        <w:tc>
          <w:tcPr>
            <w:tcW w:w="4110" w:type="dxa"/>
            <w:shd w:val="clear" w:color="auto" w:fill="B3B3B3"/>
          </w:tcPr>
          <w:p w14:paraId="7E9BE22A"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F24D76" w:rsidRPr="00F217DF" w14:paraId="572ED034" w14:textId="77777777" w:rsidTr="00BA60BD">
        <w:trPr>
          <w:trHeight w:val="524"/>
        </w:trPr>
        <w:tc>
          <w:tcPr>
            <w:tcW w:w="1843" w:type="dxa"/>
            <w:vAlign w:val="center"/>
          </w:tcPr>
          <w:p w14:paraId="6BAF03F5"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Accidentes y</w:t>
            </w:r>
          </w:p>
          <w:p w14:paraId="3437C30B"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Enfermedades</w:t>
            </w:r>
          </w:p>
        </w:tc>
        <w:tc>
          <w:tcPr>
            <w:tcW w:w="1843" w:type="dxa"/>
          </w:tcPr>
          <w:p w14:paraId="5A424C58"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w:t>
            </w:r>
          </w:p>
        </w:tc>
        <w:tc>
          <w:tcPr>
            <w:tcW w:w="4110" w:type="dxa"/>
          </w:tcPr>
          <w:p w14:paraId="3C77B385"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031, 034, 037</w:t>
            </w:r>
          </w:p>
        </w:tc>
      </w:tr>
      <w:tr w:rsidR="00F24D76" w:rsidRPr="00F217DF" w14:paraId="38B04D85" w14:textId="77777777" w:rsidTr="00BA60BD">
        <w:trPr>
          <w:trHeight w:val="378"/>
        </w:trPr>
        <w:tc>
          <w:tcPr>
            <w:tcW w:w="1843" w:type="dxa"/>
            <w:vAlign w:val="center"/>
          </w:tcPr>
          <w:p w14:paraId="39F64165"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w:t>
            </w:r>
          </w:p>
        </w:tc>
        <w:tc>
          <w:tcPr>
            <w:tcW w:w="1843" w:type="dxa"/>
          </w:tcPr>
          <w:p w14:paraId="373785C0"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w:t>
            </w:r>
          </w:p>
        </w:tc>
        <w:tc>
          <w:tcPr>
            <w:tcW w:w="4110" w:type="dxa"/>
          </w:tcPr>
          <w:p w14:paraId="6812EA38" w14:textId="58B04B4A"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 051, 052, 060, 071, 073, 090, 100, 103, 106, 111, 112 y 190</w:t>
            </w:r>
          </w:p>
        </w:tc>
      </w:tr>
      <w:tr w:rsidR="00F24D76" w:rsidRPr="00F217DF" w14:paraId="73415DE6" w14:textId="77777777" w:rsidTr="00BA60BD">
        <w:trPr>
          <w:trHeight w:val="276"/>
        </w:trPr>
        <w:tc>
          <w:tcPr>
            <w:tcW w:w="1843" w:type="dxa"/>
            <w:vAlign w:val="center"/>
          </w:tcPr>
          <w:p w14:paraId="5E9AC5B9" w14:textId="77777777" w:rsidR="00F24D76" w:rsidRPr="00F217DF" w:rsidRDefault="00431D9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A</w:t>
            </w:r>
            <w:r w:rsidR="00F24D76" w:rsidRPr="00F217DF">
              <w:rPr>
                <w:rFonts w:ascii="Soberana Sans" w:hAnsi="Soberana Sans" w:cs="Georgia"/>
                <w:color w:val="000000"/>
                <w:sz w:val="20"/>
                <w:szCs w:val="20"/>
              </w:rPr>
              <w:t>grícola</w:t>
            </w:r>
          </w:p>
        </w:tc>
        <w:tc>
          <w:tcPr>
            <w:tcW w:w="1843" w:type="dxa"/>
          </w:tcPr>
          <w:p w14:paraId="72A04550" w14:textId="77777777" w:rsidR="00F24D76" w:rsidRPr="00F217DF" w:rsidRDefault="00431D9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w:t>
            </w:r>
            <w:r w:rsidR="00F24D76" w:rsidRPr="00F217DF">
              <w:rPr>
                <w:rFonts w:ascii="Soberana Sans" w:hAnsi="Soberana Sans" w:cs="Georgia"/>
                <w:color w:val="000000"/>
                <w:sz w:val="20"/>
                <w:szCs w:val="20"/>
              </w:rPr>
              <w:t>050</w:t>
            </w:r>
          </w:p>
        </w:tc>
        <w:tc>
          <w:tcPr>
            <w:tcW w:w="4110" w:type="dxa"/>
          </w:tcPr>
          <w:p w14:paraId="098FF89D"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080</w:t>
            </w:r>
          </w:p>
        </w:tc>
      </w:tr>
      <w:tr w:rsidR="00F24D76" w:rsidRPr="00F217DF" w14:paraId="26C81484" w14:textId="77777777" w:rsidTr="00BA60BD">
        <w:trPr>
          <w:trHeight w:val="276"/>
        </w:trPr>
        <w:tc>
          <w:tcPr>
            <w:tcW w:w="1843" w:type="dxa"/>
            <w:vAlign w:val="center"/>
          </w:tcPr>
          <w:p w14:paraId="2DBC299B"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1843" w:type="dxa"/>
          </w:tcPr>
          <w:p w14:paraId="2694EC43"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+ 020 +030</w:t>
            </w:r>
          </w:p>
        </w:tc>
        <w:tc>
          <w:tcPr>
            <w:tcW w:w="4110" w:type="dxa"/>
          </w:tcPr>
          <w:p w14:paraId="3A388EB9"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391425" w:rsidRPr="00F217DF" w14:paraId="019B2265" w14:textId="77777777" w:rsidTr="00BA60BD">
        <w:trPr>
          <w:trHeight w:val="276"/>
        </w:trPr>
        <w:tc>
          <w:tcPr>
            <w:tcW w:w="1843" w:type="dxa"/>
            <w:vAlign w:val="center"/>
          </w:tcPr>
          <w:p w14:paraId="64C7E677"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1843" w:type="dxa"/>
          </w:tcPr>
          <w:p w14:paraId="63E14D41"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030 + 060</w:t>
            </w:r>
          </w:p>
        </w:tc>
        <w:tc>
          <w:tcPr>
            <w:tcW w:w="4110" w:type="dxa"/>
          </w:tcPr>
          <w:p w14:paraId="555D9147"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378328C0" w14:textId="77777777" w:rsidR="00F24D76" w:rsidRPr="00F217DF" w:rsidRDefault="00F24D76" w:rsidP="00F217DF">
      <w:pPr>
        <w:pStyle w:val="ROMANOS"/>
        <w:spacing w:after="0" w:line="240" w:lineRule="auto"/>
        <w:ind w:hanging="431"/>
        <w:rPr>
          <w:rFonts w:ascii="Soberana Sans" w:hAnsi="Soberana Sans" w:cs="Georgia"/>
          <w:sz w:val="20"/>
          <w:szCs w:val="20"/>
        </w:rPr>
      </w:pPr>
    </w:p>
    <w:p w14:paraId="3DBF2019" w14:textId="77777777" w:rsidR="00F24D76" w:rsidRPr="00F217DF" w:rsidRDefault="00F24D76"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t>Siniestros ocurridos</w:t>
      </w:r>
      <w:r w:rsidRPr="00F217DF">
        <w:rPr>
          <w:rFonts w:ascii="Soberana Sans" w:hAnsi="Soberana Sans" w:cs="Georgia"/>
          <w:sz w:val="20"/>
          <w:szCs w:val="20"/>
        </w:rPr>
        <w:t xml:space="preserve">: Deberá reportarse el monto </w:t>
      </w:r>
      <w:r w:rsidR="00C47B8E" w:rsidRPr="00F217DF">
        <w:rPr>
          <w:rFonts w:ascii="Soberana Sans" w:hAnsi="Soberana Sans" w:cs="Georgia"/>
          <w:sz w:val="20"/>
          <w:szCs w:val="20"/>
        </w:rPr>
        <w:t xml:space="preserve">correspondiente a los siniestros ocurridos </w:t>
      </w:r>
      <w:r w:rsidRPr="00F217DF">
        <w:rPr>
          <w:rFonts w:ascii="Soberana Sans" w:hAnsi="Soberana Sans" w:cs="Georgia"/>
          <w:sz w:val="20"/>
          <w:szCs w:val="20"/>
        </w:rPr>
        <w:t xml:space="preserve">del seguro directo que haya afectado la contabilidad durante el período de reporte. </w:t>
      </w:r>
    </w:p>
    <w:p w14:paraId="683F35EC" w14:textId="77777777" w:rsidR="00C47B8E" w:rsidRPr="00F217DF" w:rsidRDefault="00C47B8E"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En el caso del subsidio de agrícola, l</w:t>
      </w:r>
      <w:r w:rsidR="00CB1C45" w:rsidRPr="00F217DF">
        <w:rPr>
          <w:rFonts w:ascii="Soberana Sans" w:hAnsi="Soberana Sans" w:cs="Georgia"/>
          <w:sz w:val="20"/>
          <w:szCs w:val="20"/>
        </w:rPr>
        <w:t xml:space="preserve">os siniestros ocurridos se registrarán con la clave </w:t>
      </w:r>
      <w:r w:rsidR="00D0366A" w:rsidRPr="00F217DF">
        <w:rPr>
          <w:rFonts w:ascii="Soberana Sans" w:hAnsi="Soberana Sans" w:cs="Georgia"/>
          <w:sz w:val="20"/>
          <w:szCs w:val="20"/>
        </w:rPr>
        <w:t xml:space="preserve">del </w:t>
      </w:r>
      <w:r w:rsidR="00CB6B73" w:rsidRPr="00F217DF">
        <w:rPr>
          <w:rFonts w:ascii="Soberana Sans" w:hAnsi="Soberana Sans" w:cs="Georgia"/>
          <w:sz w:val="20"/>
          <w:szCs w:val="20"/>
        </w:rPr>
        <w:t xml:space="preserve">Ramo </w:t>
      </w:r>
      <w:r w:rsidR="00CB1C45" w:rsidRPr="00F217DF">
        <w:rPr>
          <w:rFonts w:ascii="Soberana Sans" w:hAnsi="Soberana Sans" w:cs="Georgia"/>
          <w:sz w:val="20"/>
          <w:szCs w:val="20"/>
        </w:rPr>
        <w:t>080 (agrícola y de animales).</w:t>
      </w:r>
    </w:p>
    <w:p w14:paraId="5C048C94" w14:textId="7E454081" w:rsidR="00F24D76" w:rsidRPr="00F217DF" w:rsidRDefault="00F24D76"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Los montos reportados de cada ramo deberán coincidir con lo registrado en el Reporte Relativo al Costo de Siniestralidad que se contempla en el Reporte Regulatorio Sobre Estados Financieros (RR7) de acuerdo a la siguiente relación:</w:t>
      </w:r>
    </w:p>
    <w:p w14:paraId="3591EE8C" w14:textId="77777777" w:rsidR="00F24D76" w:rsidRPr="00F217DF" w:rsidRDefault="00F24D76" w:rsidP="00F217DF">
      <w:pPr>
        <w:pStyle w:val="Texto"/>
        <w:spacing w:after="0" w:line="240" w:lineRule="auto"/>
        <w:ind w:left="720" w:hanging="431"/>
        <w:rPr>
          <w:rFonts w:ascii="Soberana Sans" w:hAnsi="Soberana Sans" w:cs="Georgia"/>
          <w:b/>
          <w:bCs/>
          <w:sz w:val="20"/>
          <w:szCs w:val="20"/>
        </w:rPr>
      </w:pPr>
    </w:p>
    <w:tbl>
      <w:tblPr>
        <w:tblW w:w="8033"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198"/>
        <w:gridCol w:w="3992"/>
      </w:tblGrid>
      <w:tr w:rsidR="004677CC" w:rsidRPr="00F217DF" w14:paraId="713DA7D7" w14:textId="77777777" w:rsidTr="003307E9">
        <w:trPr>
          <w:trHeight w:val="280"/>
        </w:trPr>
        <w:tc>
          <w:tcPr>
            <w:tcW w:w="1843" w:type="dxa"/>
            <w:shd w:val="clear" w:color="auto" w:fill="B3B3B3"/>
            <w:vAlign w:val="center"/>
          </w:tcPr>
          <w:p w14:paraId="3A793019"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2198" w:type="dxa"/>
            <w:shd w:val="clear" w:color="auto" w:fill="B3B3B3"/>
            <w:vAlign w:val="center"/>
          </w:tcPr>
          <w:p w14:paraId="5637149C"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3992" w:type="dxa"/>
            <w:shd w:val="clear" w:color="auto" w:fill="B3B3B3"/>
            <w:vAlign w:val="center"/>
          </w:tcPr>
          <w:p w14:paraId="1A1E833C" w14:textId="77777777" w:rsidR="004677CC" w:rsidRPr="00F217DF" w:rsidRDefault="004677CC"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Aplicable a los ramos:</w:t>
            </w:r>
          </w:p>
          <w:p w14:paraId="1F9D511E"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p>
        </w:tc>
      </w:tr>
      <w:tr w:rsidR="004677CC" w:rsidRPr="00F217DF" w14:paraId="2022D984" w14:textId="77777777" w:rsidTr="003307E9">
        <w:trPr>
          <w:trHeight w:val="524"/>
        </w:trPr>
        <w:tc>
          <w:tcPr>
            <w:tcW w:w="1843" w:type="dxa"/>
            <w:vAlign w:val="center"/>
          </w:tcPr>
          <w:p w14:paraId="655CC8EE" w14:textId="77777777" w:rsidR="004677CC" w:rsidRPr="00F217DF" w:rsidRDefault="004677CC" w:rsidP="00BA60B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Accidentes y</w:t>
            </w:r>
          </w:p>
          <w:p w14:paraId="33954CF8" w14:textId="77777777" w:rsidR="004677CC" w:rsidRPr="00F217DF" w:rsidRDefault="004677CC" w:rsidP="00BA60B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Enfermedades</w:t>
            </w:r>
          </w:p>
        </w:tc>
        <w:tc>
          <w:tcPr>
            <w:tcW w:w="2198" w:type="dxa"/>
          </w:tcPr>
          <w:p w14:paraId="01B69F43" w14:textId="77777777" w:rsidR="004677CC" w:rsidRPr="00F217DF" w:rsidRDefault="004677CC" w:rsidP="00BA60B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050</w:t>
            </w:r>
          </w:p>
        </w:tc>
        <w:tc>
          <w:tcPr>
            <w:tcW w:w="3992" w:type="dxa"/>
          </w:tcPr>
          <w:p w14:paraId="560886A9" w14:textId="77777777" w:rsidR="004677CC" w:rsidRPr="00F217DF" w:rsidRDefault="004677CC" w:rsidP="00BA60B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031, 034, 037</w:t>
            </w:r>
          </w:p>
        </w:tc>
      </w:tr>
      <w:tr w:rsidR="004677CC" w:rsidRPr="00F217DF" w14:paraId="64922350" w14:textId="77777777" w:rsidTr="003307E9">
        <w:trPr>
          <w:trHeight w:val="378"/>
        </w:trPr>
        <w:tc>
          <w:tcPr>
            <w:tcW w:w="1843" w:type="dxa"/>
            <w:vAlign w:val="center"/>
          </w:tcPr>
          <w:p w14:paraId="73FF5871"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w:t>
            </w:r>
          </w:p>
        </w:tc>
        <w:tc>
          <w:tcPr>
            <w:tcW w:w="2198" w:type="dxa"/>
          </w:tcPr>
          <w:p w14:paraId="25F0EFCC"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050</w:t>
            </w:r>
          </w:p>
        </w:tc>
        <w:tc>
          <w:tcPr>
            <w:tcW w:w="3992" w:type="dxa"/>
          </w:tcPr>
          <w:p w14:paraId="272C2B9E" w14:textId="41C880E9"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 051, 052, 060, 071, 073, 080, 090, 100, 103, 106, 111, 112 y 190</w:t>
            </w:r>
          </w:p>
        </w:tc>
      </w:tr>
      <w:tr w:rsidR="004677CC" w:rsidRPr="00F217DF" w14:paraId="24A7421C" w14:textId="77777777" w:rsidTr="003307E9">
        <w:trPr>
          <w:trHeight w:val="276"/>
        </w:trPr>
        <w:tc>
          <w:tcPr>
            <w:tcW w:w="1843" w:type="dxa"/>
            <w:vAlign w:val="center"/>
          </w:tcPr>
          <w:p w14:paraId="5561A8E0"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2198" w:type="dxa"/>
          </w:tcPr>
          <w:p w14:paraId="1E987A09"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050+060</w:t>
            </w:r>
          </w:p>
        </w:tc>
        <w:tc>
          <w:tcPr>
            <w:tcW w:w="3992" w:type="dxa"/>
          </w:tcPr>
          <w:p w14:paraId="5A8E6AE2"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391425" w:rsidRPr="00F217DF" w14:paraId="764646BF" w14:textId="77777777" w:rsidTr="003307E9">
        <w:trPr>
          <w:trHeight w:val="276"/>
        </w:trPr>
        <w:tc>
          <w:tcPr>
            <w:tcW w:w="1843" w:type="dxa"/>
            <w:vAlign w:val="center"/>
          </w:tcPr>
          <w:p w14:paraId="3F9FF620"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2198" w:type="dxa"/>
          </w:tcPr>
          <w:p w14:paraId="76B20E2D"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050 + 060</w:t>
            </w:r>
          </w:p>
        </w:tc>
        <w:tc>
          <w:tcPr>
            <w:tcW w:w="3992" w:type="dxa"/>
          </w:tcPr>
          <w:p w14:paraId="27D6CB69"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0114F1CB" w14:textId="77777777" w:rsidR="00F24D76" w:rsidRPr="00F217DF" w:rsidRDefault="00F24D76" w:rsidP="00F217DF">
      <w:pPr>
        <w:pStyle w:val="Texto"/>
        <w:spacing w:after="0" w:line="240" w:lineRule="auto"/>
        <w:ind w:firstLine="0"/>
        <w:jc w:val="center"/>
        <w:rPr>
          <w:rFonts w:ascii="Soberana Sans" w:hAnsi="Soberana Sans" w:cs="Georgia"/>
          <w:b/>
          <w:bCs/>
          <w:sz w:val="20"/>
          <w:szCs w:val="20"/>
        </w:rPr>
      </w:pPr>
    </w:p>
    <w:p w14:paraId="1B8CBB82" w14:textId="0F0AE20E" w:rsidR="001C6803" w:rsidRPr="00F217DF" w:rsidRDefault="00F24D76"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5</w:t>
      </w:r>
      <w:r w:rsidR="001C6803" w:rsidRPr="00F217DF">
        <w:rPr>
          <w:rFonts w:ascii="Soberana Sans" w:hAnsi="Soberana Sans" w:cs="Georgia"/>
          <w:b/>
          <w:bCs/>
          <w:sz w:val="20"/>
          <w:szCs w:val="20"/>
        </w:rPr>
        <w:t>.</w:t>
      </w:r>
      <w:r w:rsidR="001C6803" w:rsidRPr="00F217DF">
        <w:rPr>
          <w:rFonts w:ascii="Soberana Sans" w:hAnsi="Soberana Sans" w:cs="Georgia"/>
          <w:sz w:val="20"/>
          <w:szCs w:val="20"/>
        </w:rPr>
        <w:tab/>
      </w:r>
      <w:r w:rsidRPr="00F217DF">
        <w:rPr>
          <w:rFonts w:ascii="Soberana Sans" w:hAnsi="Soberana Sans" w:cs="Georgia"/>
          <w:b/>
          <w:sz w:val="20"/>
          <w:szCs w:val="20"/>
        </w:rPr>
        <w:t>Siniestros pagados</w:t>
      </w:r>
      <w:r w:rsidR="001C6803" w:rsidRPr="00F217DF">
        <w:rPr>
          <w:rFonts w:ascii="Soberana Sans" w:hAnsi="Soberana Sans" w:cs="Georgia"/>
          <w:sz w:val="20"/>
          <w:szCs w:val="20"/>
        </w:rPr>
        <w:t xml:space="preserve">: </w:t>
      </w:r>
      <w:r w:rsidR="00B45ECE" w:rsidRPr="00F217DF">
        <w:rPr>
          <w:rFonts w:ascii="Soberana Sans" w:hAnsi="Soberana Sans" w:cs="Georgia"/>
          <w:sz w:val="20"/>
          <w:szCs w:val="20"/>
        </w:rPr>
        <w:t>Se reportará el monto total de los siniestros efectivamente pagados por la Institución netos de deducible y coaseguro, en el periodo de reporte</w:t>
      </w:r>
      <w:r w:rsidR="001C6803" w:rsidRPr="00F217DF">
        <w:rPr>
          <w:rFonts w:ascii="Soberana Sans" w:hAnsi="Soberana Sans" w:cs="Georgia"/>
          <w:sz w:val="20"/>
          <w:szCs w:val="20"/>
        </w:rPr>
        <w:t>.</w:t>
      </w:r>
    </w:p>
    <w:p w14:paraId="6A278CFC" w14:textId="77777777" w:rsidR="00E74E28" w:rsidRPr="00F217DF" w:rsidRDefault="00C45469"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6</w:t>
      </w:r>
      <w:r w:rsidRPr="00F217DF">
        <w:rPr>
          <w:rFonts w:ascii="Soberana Sans" w:hAnsi="Soberana Sans" w:cs="Georgia"/>
          <w:sz w:val="20"/>
          <w:szCs w:val="20"/>
        </w:rPr>
        <w:t>.</w:t>
      </w:r>
      <w:r w:rsidRPr="00F217DF">
        <w:rPr>
          <w:rFonts w:ascii="Soberana Sans" w:hAnsi="Soberana Sans" w:cs="Georgia"/>
          <w:sz w:val="20"/>
          <w:szCs w:val="20"/>
        </w:rPr>
        <w:tab/>
      </w:r>
      <w:r w:rsidR="00A403D2" w:rsidRPr="00F217DF">
        <w:rPr>
          <w:rFonts w:ascii="Soberana Sans" w:hAnsi="Soberana Sans" w:cs="Georgia"/>
          <w:b/>
          <w:bCs/>
          <w:sz w:val="20"/>
          <w:szCs w:val="20"/>
        </w:rPr>
        <w:t>Comisión directa</w:t>
      </w:r>
      <w:r w:rsidRPr="00F217DF">
        <w:rPr>
          <w:rFonts w:ascii="Soberana Sans" w:hAnsi="Soberana Sans" w:cs="Georgia"/>
          <w:b/>
          <w:bCs/>
          <w:sz w:val="20"/>
          <w:szCs w:val="20"/>
        </w:rPr>
        <w:t xml:space="preserve">: </w:t>
      </w:r>
      <w:r w:rsidR="00E74E28" w:rsidRPr="00F217DF">
        <w:rPr>
          <w:rFonts w:ascii="Soberana Sans" w:hAnsi="Soberana Sans" w:cs="Georgia"/>
          <w:sz w:val="20"/>
          <w:szCs w:val="20"/>
        </w:rPr>
        <w:t xml:space="preserve">Deberá reportarse el monto neto de las comisiones o compensaciones directas otorgadas a los agentes, correspondientes a la prima expedida durante el periodo de reporte. </w:t>
      </w:r>
    </w:p>
    <w:p w14:paraId="1177BD3E" w14:textId="74B9302E" w:rsidR="00E74E28" w:rsidRDefault="00E74E28" w:rsidP="00F217DF">
      <w:pPr>
        <w:pStyle w:val="ROMANOS"/>
        <w:spacing w:before="120" w:after="0" w:line="240" w:lineRule="auto"/>
        <w:ind w:hanging="11"/>
        <w:rPr>
          <w:rFonts w:ascii="Soberana Sans" w:hAnsi="Soberana Sans" w:cs="Georgia"/>
          <w:sz w:val="20"/>
          <w:szCs w:val="20"/>
        </w:rPr>
      </w:pPr>
      <w:r w:rsidRPr="00F217DF">
        <w:rPr>
          <w:rFonts w:ascii="Soberana Sans" w:hAnsi="Soberana Sans" w:cs="Georgia"/>
          <w:sz w:val="20"/>
          <w:szCs w:val="20"/>
        </w:rPr>
        <w:t>Se considerará también el pago de uso de instalación por servicios prestados para la venta de seguros.</w:t>
      </w:r>
    </w:p>
    <w:p w14:paraId="7F7A3AAF" w14:textId="77777777" w:rsidR="00F217DF" w:rsidRPr="00F217DF" w:rsidRDefault="00F217DF" w:rsidP="00F217DF">
      <w:pPr>
        <w:pStyle w:val="ROMANOS"/>
        <w:spacing w:after="0" w:line="240" w:lineRule="auto"/>
        <w:ind w:hanging="11"/>
        <w:rPr>
          <w:rFonts w:ascii="Soberana Sans" w:hAnsi="Soberana Sans" w:cs="Georgia"/>
          <w:sz w:val="20"/>
          <w:szCs w:val="20"/>
        </w:rPr>
      </w:pPr>
    </w:p>
    <w:tbl>
      <w:tblPr>
        <w:tblW w:w="82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866"/>
        <w:gridCol w:w="1923"/>
        <w:gridCol w:w="1791"/>
        <w:gridCol w:w="1528"/>
      </w:tblGrid>
      <w:tr w:rsidR="00EA0D37" w:rsidRPr="00F217DF" w14:paraId="0CA0228F" w14:textId="77777777" w:rsidTr="00F217DF">
        <w:trPr>
          <w:trHeight w:val="280"/>
        </w:trPr>
        <w:tc>
          <w:tcPr>
            <w:tcW w:w="2126" w:type="dxa"/>
            <w:shd w:val="clear" w:color="auto" w:fill="B3B3B3"/>
          </w:tcPr>
          <w:p w14:paraId="106A3E5C"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866" w:type="dxa"/>
            <w:shd w:val="clear" w:color="auto" w:fill="B3B3B3"/>
          </w:tcPr>
          <w:p w14:paraId="56E70359" w14:textId="77777777" w:rsidR="00AF185F" w:rsidRPr="00F217DF" w:rsidRDefault="00AF185F"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Nivel 2</w:t>
            </w:r>
          </w:p>
        </w:tc>
        <w:tc>
          <w:tcPr>
            <w:tcW w:w="1923" w:type="dxa"/>
            <w:shd w:val="clear" w:color="auto" w:fill="B3B3B3"/>
          </w:tcPr>
          <w:p w14:paraId="77784273"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791" w:type="dxa"/>
            <w:shd w:val="clear" w:color="auto" w:fill="B3B3B3"/>
          </w:tcPr>
          <w:p w14:paraId="5B9A1CCD" w14:textId="77777777" w:rsidR="00AF185F" w:rsidRPr="00F217DF" w:rsidRDefault="00AF185F"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528" w:type="dxa"/>
            <w:shd w:val="clear" w:color="auto" w:fill="B3B3B3"/>
          </w:tcPr>
          <w:p w14:paraId="424FDB62"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AF185F" w:rsidRPr="00F217DF" w14:paraId="234971CC" w14:textId="77777777" w:rsidTr="00BA60BD">
        <w:trPr>
          <w:trHeight w:val="567"/>
        </w:trPr>
        <w:tc>
          <w:tcPr>
            <w:tcW w:w="2126" w:type="dxa"/>
            <w:vAlign w:val="center"/>
          </w:tcPr>
          <w:p w14:paraId="765A8743"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 Pensiones, Daños, Accidentes y Enfermedades</w:t>
            </w:r>
          </w:p>
        </w:tc>
        <w:tc>
          <w:tcPr>
            <w:tcW w:w="866" w:type="dxa"/>
          </w:tcPr>
          <w:p w14:paraId="0A0401D7" w14:textId="04115C90" w:rsidR="00AF185F" w:rsidRPr="00F217DF" w:rsidRDefault="007D5D3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w:t>
            </w:r>
          </w:p>
          <w:p w14:paraId="1CBE53E2" w14:textId="6AC4C3D6" w:rsidR="00977B75" w:rsidRPr="00F217DF" w:rsidRDefault="00977B7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364F4CC4"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06</w:t>
            </w:r>
          </w:p>
        </w:tc>
        <w:tc>
          <w:tcPr>
            <w:tcW w:w="1923" w:type="dxa"/>
          </w:tcPr>
          <w:p w14:paraId="1B40D9FD" w14:textId="12A4B90E"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r w:rsidR="00FC4204" w:rsidRPr="00F217DF">
              <w:rPr>
                <w:rFonts w:ascii="Soberana Sans" w:hAnsi="Soberana Sans" w:cs="Georgia"/>
                <w:color w:val="000000"/>
                <w:sz w:val="20"/>
                <w:szCs w:val="20"/>
              </w:rPr>
              <w:t>,020,030,040</w:t>
            </w:r>
          </w:p>
          <w:p w14:paraId="3B857765" w14:textId="684760F8" w:rsidR="00977B75" w:rsidRPr="00F217DF" w:rsidRDefault="00730A8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010,020</w:t>
            </w:r>
          </w:p>
          <w:p w14:paraId="31613E4C" w14:textId="0A4237C2" w:rsidR="00AF185F" w:rsidRPr="00F217DF" w:rsidRDefault="00DD311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030</w:t>
            </w:r>
          </w:p>
        </w:tc>
        <w:tc>
          <w:tcPr>
            <w:tcW w:w="1791" w:type="dxa"/>
          </w:tcPr>
          <w:p w14:paraId="5A513008" w14:textId="24D12931" w:rsidR="00AF185F" w:rsidRPr="00F217DF" w:rsidRDefault="00EA0D37"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00</w:t>
            </w:r>
            <w:r w:rsidR="00734CC7" w:rsidRPr="00F217DF">
              <w:rPr>
                <w:rFonts w:ascii="Soberana Sans" w:hAnsi="Soberana Sans" w:cs="Georgia"/>
                <w:color w:val="000000"/>
                <w:sz w:val="20"/>
                <w:szCs w:val="20"/>
              </w:rPr>
              <w:t xml:space="preserve"> al </w:t>
            </w:r>
            <w:r w:rsidRPr="00F217DF">
              <w:rPr>
                <w:rFonts w:ascii="Soberana Sans" w:hAnsi="Soberana Sans" w:cs="Georgia"/>
                <w:color w:val="000000"/>
                <w:sz w:val="20"/>
                <w:szCs w:val="20"/>
              </w:rPr>
              <w:t>07</w:t>
            </w:r>
          </w:p>
          <w:p w14:paraId="73D781DD" w14:textId="268778A8" w:rsidR="00977B75" w:rsidRPr="00F217DF" w:rsidRDefault="00730A8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w:t>
            </w:r>
            <w:r w:rsidR="00734CC7" w:rsidRPr="00F217DF">
              <w:rPr>
                <w:rFonts w:ascii="Soberana Sans" w:hAnsi="Soberana Sans" w:cs="Georgia"/>
                <w:color w:val="000000"/>
                <w:sz w:val="20"/>
                <w:szCs w:val="20"/>
              </w:rPr>
              <w:t xml:space="preserve"> al </w:t>
            </w:r>
            <w:r w:rsidRPr="00F217DF">
              <w:rPr>
                <w:rFonts w:ascii="Soberana Sans" w:hAnsi="Soberana Sans" w:cs="Georgia"/>
                <w:color w:val="000000"/>
                <w:sz w:val="20"/>
                <w:szCs w:val="20"/>
              </w:rPr>
              <w:t>07</w:t>
            </w:r>
          </w:p>
          <w:p w14:paraId="77AC8416" w14:textId="2D9DE2D6" w:rsidR="00DD3116" w:rsidRPr="00F217DF" w:rsidRDefault="00DD311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37</w:t>
            </w:r>
          </w:p>
        </w:tc>
        <w:tc>
          <w:tcPr>
            <w:tcW w:w="1528" w:type="dxa"/>
          </w:tcPr>
          <w:p w14:paraId="30543063"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p w14:paraId="6A3D8E1C" w14:textId="5C83EDF3" w:rsidR="00977B75" w:rsidRPr="00F217DF" w:rsidRDefault="00730A8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p w14:paraId="76A49733" w14:textId="5681C2C1"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07FD463B" w14:textId="77777777" w:rsidR="00391425" w:rsidRPr="00F217DF" w:rsidRDefault="00391425" w:rsidP="00F217DF">
      <w:pPr>
        <w:pStyle w:val="ROMANOS"/>
        <w:spacing w:before="120" w:after="0" w:line="240" w:lineRule="auto"/>
        <w:ind w:left="0" w:firstLine="0"/>
        <w:rPr>
          <w:rFonts w:ascii="Soberana Sans" w:hAnsi="Soberana Sans" w:cs="Georgia"/>
          <w:sz w:val="20"/>
          <w:szCs w:val="20"/>
        </w:rPr>
      </w:pPr>
    </w:p>
    <w:p w14:paraId="1A7C013B" w14:textId="77777777" w:rsidR="009C3D90" w:rsidRPr="00F217DF" w:rsidRDefault="009C3D90" w:rsidP="00F217DF">
      <w:pPr>
        <w:pStyle w:val="Texto"/>
        <w:spacing w:before="120" w:after="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lastRenderedPageBreak/>
        <w:t>3. “</w:t>
      </w:r>
      <w:r w:rsidR="00541D01" w:rsidRPr="00F217DF">
        <w:rPr>
          <w:rFonts w:ascii="Soberana Sans" w:hAnsi="Soberana Sans" w:cs="Georgia"/>
          <w:b/>
          <w:bCs/>
          <w:sz w:val="20"/>
          <w:szCs w:val="20"/>
        </w:rPr>
        <w:t>REASEGURO TOMADO DEL EXTRANJERO</w:t>
      </w:r>
      <w:r w:rsidRPr="00F217DF">
        <w:rPr>
          <w:rFonts w:ascii="Soberana Sans" w:hAnsi="Soberana Sans" w:cs="Georgia"/>
          <w:b/>
          <w:bCs/>
          <w:sz w:val="20"/>
          <w:szCs w:val="20"/>
        </w:rPr>
        <w:t>”</w:t>
      </w:r>
    </w:p>
    <w:p w14:paraId="2247E5F7" w14:textId="77777777" w:rsidR="00541D01" w:rsidRPr="00F217DF" w:rsidRDefault="00541D01" w:rsidP="00F217DF">
      <w:pPr>
        <w:pStyle w:val="Texto"/>
        <w:spacing w:before="120" w:after="0" w:line="240" w:lineRule="auto"/>
        <w:ind w:left="284" w:firstLine="0"/>
        <w:rPr>
          <w:rFonts w:ascii="Soberana Sans" w:hAnsi="Soberana Sans"/>
          <w:sz w:val="20"/>
          <w:szCs w:val="20"/>
        </w:rPr>
      </w:pPr>
      <w:r w:rsidRPr="00F217DF">
        <w:rPr>
          <w:rFonts w:ascii="Soberana Sans" w:hAnsi="Soberana Sans"/>
          <w:sz w:val="20"/>
          <w:szCs w:val="20"/>
        </w:rPr>
        <w:t xml:space="preserve">El nombre de este archivo, como lo especifica el anexo 38.1.9-v de la Circular Única de Seguros y Fianzas, suponiendo que la clave de Institución de seguros que entrega la información del ejercicio del 2015 es 99, será el siguiente: </w:t>
      </w:r>
      <w:r w:rsidRPr="00F217DF">
        <w:rPr>
          <w:rFonts w:ascii="Soberana Sans" w:hAnsi="Soberana Sans"/>
          <w:b/>
          <w:sz w:val="20"/>
          <w:szCs w:val="20"/>
        </w:rPr>
        <w:t>RR8FESF15S009920151231</w:t>
      </w:r>
      <w:r w:rsidRPr="00F217DF">
        <w:rPr>
          <w:rFonts w:ascii="Soberana Sans" w:hAnsi="Soberana Sans"/>
          <w:sz w:val="20"/>
          <w:szCs w:val="20"/>
        </w:rPr>
        <w:t>.TXT</w:t>
      </w:r>
    </w:p>
    <w:p w14:paraId="3B4DEAAE" w14:textId="77777777" w:rsidR="00541D01" w:rsidRPr="00F217DF" w:rsidRDefault="00F0173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1</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541D01" w:rsidRPr="00F217DF">
        <w:rPr>
          <w:rFonts w:ascii="Soberana Sans" w:hAnsi="Soberana Sans" w:cs="Georgia"/>
          <w:b/>
          <w:bCs/>
          <w:sz w:val="20"/>
          <w:szCs w:val="20"/>
        </w:rPr>
        <w:t xml:space="preserve">Ramo: </w:t>
      </w:r>
      <w:r w:rsidR="00541D01" w:rsidRPr="00F217DF">
        <w:rPr>
          <w:rFonts w:ascii="Soberana Sans" w:hAnsi="Soberana Sans" w:cs="Georgia"/>
          <w:sz w:val="20"/>
          <w:szCs w:val="20"/>
        </w:rPr>
        <w:t xml:space="preserve">Se debe capturar según el </w:t>
      </w:r>
      <w:r w:rsidR="00541D01" w:rsidRPr="00F217DF">
        <w:rPr>
          <w:rFonts w:ascii="Soberana Sans" w:hAnsi="Soberana Sans" w:cs="Georgia"/>
          <w:b/>
          <w:bCs/>
          <w:sz w:val="20"/>
          <w:szCs w:val="20"/>
        </w:rPr>
        <w:t>catálogo 230</w:t>
      </w:r>
      <w:r w:rsidR="00541D01" w:rsidRPr="00F217DF">
        <w:rPr>
          <w:rFonts w:ascii="Soberana Sans" w:hAnsi="Soberana Sans" w:cs="Georgia"/>
          <w:sz w:val="20"/>
          <w:szCs w:val="20"/>
        </w:rPr>
        <w:t>, la clave de la operación, ramo o subramo que corresponda.</w:t>
      </w:r>
    </w:p>
    <w:p w14:paraId="3730E6A9" w14:textId="77777777" w:rsidR="009C3D90" w:rsidRPr="00F217DF" w:rsidRDefault="00F0173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2</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541D01" w:rsidRPr="00F217DF">
        <w:rPr>
          <w:rFonts w:ascii="Soberana Sans" w:hAnsi="Soberana Sans" w:cs="Georgia"/>
          <w:b/>
          <w:bCs/>
          <w:sz w:val="20"/>
          <w:szCs w:val="20"/>
        </w:rPr>
        <w:t>País</w:t>
      </w:r>
      <w:r w:rsidR="009C3D90" w:rsidRPr="00F217DF">
        <w:rPr>
          <w:rFonts w:ascii="Soberana Sans" w:hAnsi="Soberana Sans" w:cs="Georgia"/>
          <w:b/>
          <w:bCs/>
          <w:sz w:val="20"/>
          <w:szCs w:val="20"/>
        </w:rPr>
        <w:t xml:space="preserve">: </w:t>
      </w:r>
      <w:r w:rsidR="009C3D90" w:rsidRPr="00F217DF">
        <w:rPr>
          <w:rFonts w:ascii="Soberana Sans" w:hAnsi="Soberana Sans" w:cs="Georgia"/>
          <w:sz w:val="20"/>
          <w:szCs w:val="20"/>
        </w:rPr>
        <w:t xml:space="preserve">Se debe capturar de acuerdo al </w:t>
      </w:r>
      <w:r w:rsidR="009C3D90" w:rsidRPr="00F217DF">
        <w:rPr>
          <w:rFonts w:ascii="Soberana Sans" w:hAnsi="Soberana Sans" w:cs="Georgia"/>
          <w:b/>
          <w:bCs/>
          <w:sz w:val="20"/>
          <w:szCs w:val="20"/>
        </w:rPr>
        <w:t>catálogo 1</w:t>
      </w:r>
      <w:r w:rsidR="00541D01" w:rsidRPr="00F217DF">
        <w:rPr>
          <w:rFonts w:ascii="Soberana Sans" w:hAnsi="Soberana Sans" w:cs="Georgia"/>
          <w:b/>
          <w:bCs/>
          <w:sz w:val="20"/>
          <w:szCs w:val="20"/>
        </w:rPr>
        <w:t>62</w:t>
      </w:r>
      <w:r w:rsidR="009C3D90" w:rsidRPr="00F217DF">
        <w:rPr>
          <w:rFonts w:ascii="Soberana Sans" w:hAnsi="Soberana Sans" w:cs="Georgia"/>
          <w:sz w:val="20"/>
          <w:szCs w:val="20"/>
        </w:rPr>
        <w:t>, la clave de</w:t>
      </w:r>
      <w:r w:rsidR="00541D01" w:rsidRPr="00F217DF">
        <w:rPr>
          <w:rFonts w:ascii="Soberana Sans" w:hAnsi="Soberana Sans" w:cs="Georgia"/>
          <w:sz w:val="20"/>
          <w:szCs w:val="20"/>
        </w:rPr>
        <w:t xml:space="preserve"> país del cual se tomó el</w:t>
      </w:r>
      <w:r w:rsidR="007B695F" w:rsidRPr="00F217DF">
        <w:rPr>
          <w:rFonts w:ascii="Soberana Sans" w:hAnsi="Soberana Sans" w:cs="Georgia"/>
          <w:sz w:val="20"/>
          <w:szCs w:val="20"/>
        </w:rPr>
        <w:t xml:space="preserve"> riesgo como </w:t>
      </w:r>
      <w:r w:rsidR="00541D01" w:rsidRPr="00F217DF">
        <w:rPr>
          <w:rFonts w:ascii="Soberana Sans" w:hAnsi="Soberana Sans" w:cs="Georgia"/>
          <w:sz w:val="20"/>
          <w:szCs w:val="20"/>
        </w:rPr>
        <w:t>reaseguro</w:t>
      </w:r>
      <w:r w:rsidR="009C3D90" w:rsidRPr="00F217DF">
        <w:rPr>
          <w:rFonts w:ascii="Soberana Sans" w:hAnsi="Soberana Sans" w:cs="Georgia"/>
          <w:sz w:val="20"/>
          <w:szCs w:val="20"/>
        </w:rPr>
        <w:t>.</w:t>
      </w:r>
    </w:p>
    <w:p w14:paraId="6A0DA5E0" w14:textId="77777777" w:rsidR="00213024" w:rsidRPr="00F217DF" w:rsidRDefault="0021302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b/>
          <w:bCs/>
          <w:sz w:val="20"/>
          <w:szCs w:val="20"/>
        </w:rPr>
        <w:tab/>
        <w:t>Prima</w:t>
      </w:r>
      <w:r w:rsidR="00A66352" w:rsidRPr="00F217DF">
        <w:rPr>
          <w:rFonts w:ascii="Soberana Sans" w:hAnsi="Soberana Sans" w:cs="Georgia"/>
          <w:b/>
          <w:bCs/>
          <w:sz w:val="20"/>
          <w:szCs w:val="20"/>
        </w:rPr>
        <w:t>s</w:t>
      </w:r>
      <w:r w:rsidRPr="00F217DF">
        <w:rPr>
          <w:rFonts w:ascii="Soberana Sans" w:hAnsi="Soberana Sans" w:cs="Georgia"/>
          <w:b/>
          <w:bCs/>
          <w:sz w:val="20"/>
          <w:szCs w:val="20"/>
        </w:rPr>
        <w:t>:</w:t>
      </w:r>
      <w:r w:rsidRPr="00F217DF">
        <w:rPr>
          <w:rFonts w:ascii="Soberana Sans" w:hAnsi="Soberana Sans" w:cs="Georgia"/>
          <w:sz w:val="20"/>
          <w:szCs w:val="20"/>
        </w:rPr>
        <w:t xml:space="preserve"> Deberá reportarse el monto total de las primas tomadas del extranjero por </w:t>
      </w:r>
      <w:r w:rsidR="00CB6B73"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CB6B73" w:rsidRPr="00F217DF">
        <w:rPr>
          <w:rFonts w:ascii="Soberana Sans" w:hAnsi="Soberana Sans" w:cs="Georgia"/>
          <w:sz w:val="20"/>
          <w:szCs w:val="20"/>
        </w:rPr>
        <w:t xml:space="preserve">País </w:t>
      </w:r>
      <w:r w:rsidRPr="00F217DF">
        <w:rPr>
          <w:rFonts w:ascii="Soberana Sans" w:hAnsi="Soberana Sans" w:cs="Georgia"/>
          <w:sz w:val="20"/>
          <w:szCs w:val="20"/>
        </w:rPr>
        <w:t>durante el período de reporte.</w:t>
      </w:r>
    </w:p>
    <w:p w14:paraId="28A18354" w14:textId="0D662FA1" w:rsidR="00213024" w:rsidRPr="00F217DF" w:rsidRDefault="00213024"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w:t>
      </w:r>
      <w:r w:rsidR="00BA60BD"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 las Primas que se contempla en el Reporte Regulatorio Sobre Estados Financieros (RR7) de acuerdo a la siguiente relación:</w:t>
      </w:r>
    </w:p>
    <w:p w14:paraId="5737F825" w14:textId="77777777" w:rsidR="00213024" w:rsidRPr="00F217DF" w:rsidRDefault="00213024" w:rsidP="00BA60BD">
      <w:pPr>
        <w:pStyle w:val="ROMANOS"/>
        <w:spacing w:after="0" w:line="240" w:lineRule="auto"/>
        <w:ind w:hanging="431"/>
        <w:rPr>
          <w:rFonts w:ascii="Soberana Sans" w:hAnsi="Soberana Sans" w:cs="Georgia"/>
          <w:sz w:val="20"/>
          <w:szCs w:val="20"/>
        </w:rPr>
      </w:pPr>
    </w:p>
    <w:tbl>
      <w:tblPr>
        <w:tblW w:w="815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1808"/>
        <w:gridCol w:w="1913"/>
        <w:gridCol w:w="2482"/>
      </w:tblGrid>
      <w:tr w:rsidR="00A66352" w:rsidRPr="00F217DF" w14:paraId="7364989D" w14:textId="77777777" w:rsidTr="003307E9">
        <w:trPr>
          <w:trHeight w:val="280"/>
        </w:trPr>
        <w:tc>
          <w:tcPr>
            <w:tcW w:w="1949" w:type="dxa"/>
            <w:shd w:val="clear" w:color="auto" w:fill="B3B3B3"/>
          </w:tcPr>
          <w:p w14:paraId="193779FC"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08" w:type="dxa"/>
            <w:shd w:val="clear" w:color="auto" w:fill="B3B3B3"/>
          </w:tcPr>
          <w:p w14:paraId="004F8A86"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prima</w:t>
            </w:r>
          </w:p>
        </w:tc>
        <w:tc>
          <w:tcPr>
            <w:tcW w:w="1913" w:type="dxa"/>
            <w:shd w:val="clear" w:color="auto" w:fill="B3B3B3"/>
          </w:tcPr>
          <w:p w14:paraId="0681DF38" w14:textId="77777777" w:rsidR="00A66352" w:rsidRPr="00F217DF" w:rsidRDefault="00A66352"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prima</w:t>
            </w:r>
          </w:p>
        </w:tc>
        <w:tc>
          <w:tcPr>
            <w:tcW w:w="2482" w:type="dxa"/>
            <w:shd w:val="clear" w:color="auto" w:fill="B3B3B3"/>
          </w:tcPr>
          <w:p w14:paraId="3F5D2516"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A66352" w:rsidRPr="00F217DF" w14:paraId="3A8235B9" w14:textId="77777777" w:rsidTr="003307E9">
        <w:trPr>
          <w:trHeight w:val="668"/>
        </w:trPr>
        <w:tc>
          <w:tcPr>
            <w:tcW w:w="1949" w:type="dxa"/>
            <w:vAlign w:val="center"/>
          </w:tcPr>
          <w:p w14:paraId="753FAE00" w14:textId="77777777" w:rsidR="00A66352"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1808" w:type="dxa"/>
          </w:tcPr>
          <w:p w14:paraId="270336A7"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120</w:t>
            </w:r>
          </w:p>
        </w:tc>
        <w:tc>
          <w:tcPr>
            <w:tcW w:w="1913" w:type="dxa"/>
          </w:tcPr>
          <w:p w14:paraId="415479DD"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482" w:type="dxa"/>
          </w:tcPr>
          <w:p w14:paraId="60D3DAEA" w14:textId="77777777" w:rsidR="00A66352"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031 al </w:t>
            </w:r>
            <w:r w:rsidR="00A66352" w:rsidRPr="00F217DF">
              <w:rPr>
                <w:rFonts w:ascii="Soberana Sans" w:hAnsi="Soberana Sans" w:cs="Georgia"/>
                <w:color w:val="000000"/>
                <w:sz w:val="20"/>
                <w:szCs w:val="20"/>
              </w:rPr>
              <w:t>190</w:t>
            </w:r>
          </w:p>
        </w:tc>
      </w:tr>
      <w:tr w:rsidR="00A66352" w:rsidRPr="00F217DF" w14:paraId="2E1CCAD7" w14:textId="77777777" w:rsidTr="003307E9">
        <w:trPr>
          <w:trHeight w:val="276"/>
        </w:trPr>
        <w:tc>
          <w:tcPr>
            <w:tcW w:w="1949" w:type="dxa"/>
            <w:vAlign w:val="center"/>
          </w:tcPr>
          <w:p w14:paraId="3053D792"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1808" w:type="dxa"/>
          </w:tcPr>
          <w:p w14:paraId="1B81BBF5"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090 + 100 + 110</w:t>
            </w:r>
          </w:p>
        </w:tc>
        <w:tc>
          <w:tcPr>
            <w:tcW w:w="1913" w:type="dxa"/>
          </w:tcPr>
          <w:p w14:paraId="5B145728"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482" w:type="dxa"/>
          </w:tcPr>
          <w:p w14:paraId="3660795E"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4670B9" w:rsidRPr="00F217DF" w14:paraId="73D288E0" w14:textId="77777777" w:rsidTr="003307E9">
        <w:trPr>
          <w:trHeight w:val="276"/>
        </w:trPr>
        <w:tc>
          <w:tcPr>
            <w:tcW w:w="1949" w:type="dxa"/>
            <w:vAlign w:val="center"/>
          </w:tcPr>
          <w:p w14:paraId="219E5CB8" w14:textId="77777777" w:rsidR="004670B9" w:rsidRPr="00F217DF" w:rsidRDefault="004670B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1808" w:type="dxa"/>
          </w:tcPr>
          <w:p w14:paraId="5357C4AD" w14:textId="77777777" w:rsidR="004670B9" w:rsidRPr="00F217DF" w:rsidRDefault="004670B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110</w:t>
            </w:r>
          </w:p>
        </w:tc>
        <w:tc>
          <w:tcPr>
            <w:tcW w:w="1913" w:type="dxa"/>
          </w:tcPr>
          <w:p w14:paraId="692105C6" w14:textId="77777777" w:rsidR="004670B9" w:rsidRPr="00F217DF" w:rsidRDefault="004670B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482" w:type="dxa"/>
          </w:tcPr>
          <w:p w14:paraId="32E77078" w14:textId="77777777" w:rsidR="004670B9" w:rsidRPr="00F217DF" w:rsidRDefault="004670B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6ED9FF0B" w14:textId="77777777" w:rsidR="00213024" w:rsidRPr="00F217DF" w:rsidRDefault="00213024" w:rsidP="00BA60BD">
      <w:pPr>
        <w:pStyle w:val="ROMANOS"/>
        <w:spacing w:after="0" w:line="240" w:lineRule="auto"/>
        <w:ind w:hanging="431"/>
        <w:rPr>
          <w:rFonts w:ascii="Soberana Sans" w:hAnsi="Soberana Sans" w:cs="Georgia"/>
          <w:sz w:val="20"/>
          <w:szCs w:val="20"/>
        </w:rPr>
      </w:pPr>
    </w:p>
    <w:p w14:paraId="3C1A4AFF" w14:textId="77777777" w:rsidR="00A66352" w:rsidRPr="00F217DF" w:rsidRDefault="00A66352"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t>Salvamentos:</w:t>
      </w:r>
      <w:r w:rsidRPr="00F217DF">
        <w:rPr>
          <w:rFonts w:ascii="Soberana Sans" w:hAnsi="Soberana Sans" w:cs="Georgia"/>
          <w:sz w:val="20"/>
          <w:szCs w:val="20"/>
        </w:rPr>
        <w:t xml:space="preserve"> Deberá reportarse el monto total de los salvamentos tomados del extranjero por </w:t>
      </w:r>
      <w:r w:rsidR="00F23FC1"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F23FC1" w:rsidRPr="00F217DF">
        <w:rPr>
          <w:rFonts w:ascii="Soberana Sans" w:hAnsi="Soberana Sans" w:cs="Georgia"/>
          <w:sz w:val="20"/>
          <w:szCs w:val="20"/>
        </w:rPr>
        <w:t xml:space="preserve">País </w:t>
      </w:r>
      <w:r w:rsidRPr="00F217DF">
        <w:rPr>
          <w:rFonts w:ascii="Soberana Sans" w:hAnsi="Soberana Sans" w:cs="Georgia"/>
          <w:sz w:val="20"/>
          <w:szCs w:val="20"/>
        </w:rPr>
        <w:t>durante el período de reporte.</w:t>
      </w:r>
    </w:p>
    <w:p w14:paraId="57BBF82B" w14:textId="7633EA15" w:rsidR="00A66352" w:rsidRPr="00F217DF" w:rsidRDefault="00BA0F8F"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00A66352" w:rsidRPr="00F217DF">
        <w:rPr>
          <w:rFonts w:ascii="Soberana Sans" w:hAnsi="Soberana Sans" w:cs="Georgia"/>
          <w:sz w:val="20"/>
          <w:szCs w:val="20"/>
        </w:rPr>
        <w:t xml:space="preserve">Los montos reportados de cada </w:t>
      </w:r>
      <w:r w:rsidR="00BA60BD">
        <w:rPr>
          <w:rFonts w:ascii="Soberana Sans" w:hAnsi="Soberana Sans" w:cs="Georgia"/>
          <w:sz w:val="20"/>
          <w:szCs w:val="20"/>
        </w:rPr>
        <w:t>r</w:t>
      </w:r>
      <w:r w:rsidR="00BA60BD" w:rsidRPr="00F217DF">
        <w:rPr>
          <w:rFonts w:ascii="Soberana Sans" w:hAnsi="Soberana Sans" w:cs="Georgia"/>
          <w:sz w:val="20"/>
          <w:szCs w:val="20"/>
        </w:rPr>
        <w:t>amo</w:t>
      </w:r>
      <w:r w:rsidR="00A66352" w:rsidRPr="00F217DF">
        <w:rPr>
          <w:rFonts w:ascii="Soberana Sans" w:hAnsi="Soberana Sans" w:cs="Georgia"/>
          <w:sz w:val="20"/>
          <w:szCs w:val="20"/>
        </w:rPr>
        <w:t xml:space="preserve"> deberán coincidir con</w:t>
      </w:r>
      <w:r w:rsidR="005128B1" w:rsidRPr="00F217DF">
        <w:rPr>
          <w:rFonts w:ascii="Soberana Sans" w:hAnsi="Soberana Sans" w:cs="Georgia"/>
          <w:sz w:val="20"/>
          <w:szCs w:val="20"/>
        </w:rPr>
        <w:t xml:space="preserve"> signo contrario a</w:t>
      </w:r>
      <w:r w:rsidR="00A66352" w:rsidRPr="00F217DF">
        <w:rPr>
          <w:rFonts w:ascii="Soberana Sans" w:hAnsi="Soberana Sans" w:cs="Georgia"/>
          <w:sz w:val="20"/>
          <w:szCs w:val="20"/>
        </w:rPr>
        <w:t xml:space="preserve"> lo registrado en el Reporte Relativo al Costo de Siniestralidad que se contempla en el Reporte Regulatorio Sobre Estados Financieros (RR7) de acuerdo a la siguiente relación:</w:t>
      </w:r>
    </w:p>
    <w:p w14:paraId="612C7A29" w14:textId="77777777" w:rsidR="00A66352" w:rsidRPr="00F217DF" w:rsidRDefault="00A66352" w:rsidP="00BA60BD">
      <w:pPr>
        <w:pStyle w:val="ROMANOS"/>
        <w:spacing w:after="0" w:line="240" w:lineRule="auto"/>
        <w:ind w:hanging="431"/>
        <w:rPr>
          <w:rFonts w:ascii="Soberana Sans" w:hAnsi="Soberana Sans"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43"/>
        <w:gridCol w:w="1984"/>
        <w:gridCol w:w="2127"/>
      </w:tblGrid>
      <w:tr w:rsidR="00A66352" w:rsidRPr="00F217DF" w14:paraId="312E5A32" w14:textId="77777777" w:rsidTr="003307E9">
        <w:trPr>
          <w:trHeight w:val="280"/>
        </w:trPr>
        <w:tc>
          <w:tcPr>
            <w:tcW w:w="2268" w:type="dxa"/>
            <w:shd w:val="clear" w:color="auto" w:fill="B3B3B3"/>
          </w:tcPr>
          <w:p w14:paraId="0257705B"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43" w:type="dxa"/>
            <w:shd w:val="clear" w:color="auto" w:fill="B3B3B3"/>
          </w:tcPr>
          <w:p w14:paraId="6F7E1764"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84" w:type="dxa"/>
            <w:shd w:val="clear" w:color="auto" w:fill="B3B3B3"/>
          </w:tcPr>
          <w:p w14:paraId="53544A58" w14:textId="77777777" w:rsidR="00A66352" w:rsidRPr="00F217DF" w:rsidRDefault="00A66352"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 xml:space="preserve">Subclave </w:t>
            </w:r>
            <w:r w:rsidR="00BA0F8F" w:rsidRPr="00F217DF">
              <w:rPr>
                <w:rFonts w:ascii="Soberana Sans" w:hAnsi="Soberana Sans" w:cs="Georgia"/>
                <w:b/>
                <w:bCs/>
                <w:color w:val="000000"/>
                <w:sz w:val="20"/>
                <w:szCs w:val="20"/>
              </w:rPr>
              <w:t>costo de siniestralidad</w:t>
            </w:r>
          </w:p>
        </w:tc>
        <w:tc>
          <w:tcPr>
            <w:tcW w:w="2127" w:type="dxa"/>
            <w:shd w:val="clear" w:color="auto" w:fill="B3B3B3"/>
          </w:tcPr>
          <w:p w14:paraId="63B4FBD7"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A66352" w:rsidRPr="00F217DF" w14:paraId="41FCC063" w14:textId="77777777" w:rsidTr="003307E9">
        <w:trPr>
          <w:trHeight w:val="434"/>
        </w:trPr>
        <w:tc>
          <w:tcPr>
            <w:tcW w:w="2268" w:type="dxa"/>
            <w:vAlign w:val="center"/>
          </w:tcPr>
          <w:p w14:paraId="5A470A00" w14:textId="77777777" w:rsidR="00A66352"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1843" w:type="dxa"/>
          </w:tcPr>
          <w:p w14:paraId="72579A08" w14:textId="77777777" w:rsidR="00A66352"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3</w:t>
            </w:r>
            <w:r w:rsidR="00005477" w:rsidRPr="00F217DF">
              <w:rPr>
                <w:rFonts w:ascii="Soberana Sans" w:hAnsi="Soberana Sans" w:cs="Georgia"/>
                <w:color w:val="000000"/>
                <w:sz w:val="20"/>
                <w:szCs w:val="20"/>
              </w:rPr>
              <w:t>9</w:t>
            </w:r>
            <w:r w:rsidRPr="00F217DF">
              <w:rPr>
                <w:rFonts w:ascii="Soberana Sans" w:hAnsi="Soberana Sans" w:cs="Georgia"/>
                <w:color w:val="000000"/>
                <w:sz w:val="20"/>
                <w:szCs w:val="20"/>
              </w:rPr>
              <w:t>0</w:t>
            </w:r>
          </w:p>
        </w:tc>
        <w:tc>
          <w:tcPr>
            <w:tcW w:w="1984" w:type="dxa"/>
          </w:tcPr>
          <w:p w14:paraId="25BD24A9"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127" w:type="dxa"/>
          </w:tcPr>
          <w:p w14:paraId="643435B1" w14:textId="77777777" w:rsidR="00A66352"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tc>
      </w:tr>
    </w:tbl>
    <w:p w14:paraId="186D5DD3" w14:textId="77777777" w:rsidR="00A66352" w:rsidRPr="00F217DF" w:rsidRDefault="00A66352" w:rsidP="00BA60BD">
      <w:pPr>
        <w:pStyle w:val="ROMANOS"/>
        <w:spacing w:after="0" w:line="240" w:lineRule="auto"/>
        <w:ind w:hanging="431"/>
        <w:rPr>
          <w:rFonts w:ascii="Soberana Sans" w:hAnsi="Soberana Sans" w:cs="Georgia"/>
          <w:sz w:val="20"/>
          <w:szCs w:val="20"/>
        </w:rPr>
      </w:pPr>
    </w:p>
    <w:p w14:paraId="36B5228C" w14:textId="77777777" w:rsidR="00BA0F8F" w:rsidRPr="00F217DF" w:rsidRDefault="00BA0F8F"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5.</w:t>
      </w:r>
      <w:r w:rsidRPr="00F217DF">
        <w:rPr>
          <w:rFonts w:ascii="Soberana Sans" w:hAnsi="Soberana Sans" w:cs="Georgia"/>
          <w:b/>
          <w:bCs/>
          <w:sz w:val="20"/>
          <w:szCs w:val="20"/>
        </w:rPr>
        <w:tab/>
        <w:t>Intereses por reserva</w:t>
      </w:r>
      <w:r w:rsidR="00140209" w:rsidRPr="00F217DF">
        <w:rPr>
          <w:rFonts w:ascii="Soberana Sans" w:hAnsi="Soberana Sans" w:cs="Georgia"/>
          <w:b/>
          <w:bCs/>
          <w:sz w:val="20"/>
          <w:szCs w:val="20"/>
        </w:rPr>
        <w:t>s retenidas</w:t>
      </w:r>
      <w:r w:rsidRPr="00F217DF">
        <w:rPr>
          <w:rFonts w:ascii="Soberana Sans" w:hAnsi="Soberana Sans" w:cs="Georgia"/>
          <w:b/>
          <w:bCs/>
          <w:sz w:val="20"/>
          <w:szCs w:val="20"/>
        </w:rPr>
        <w:t>:</w:t>
      </w:r>
      <w:r w:rsidRPr="00F217DF">
        <w:rPr>
          <w:rFonts w:ascii="Soberana Sans" w:hAnsi="Soberana Sans" w:cs="Georgia"/>
          <w:sz w:val="20"/>
          <w:szCs w:val="20"/>
        </w:rPr>
        <w:t xml:space="preserve"> Deberá reportarse el monto total de los intereses por las reservas retenidas del reaseguro tomado del extranjero por </w:t>
      </w:r>
      <w:r w:rsidR="00F23FC1"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F23FC1" w:rsidRPr="00F217DF">
        <w:rPr>
          <w:rFonts w:ascii="Soberana Sans" w:hAnsi="Soberana Sans" w:cs="Georgia"/>
          <w:sz w:val="20"/>
          <w:szCs w:val="20"/>
        </w:rPr>
        <w:t xml:space="preserve">País </w:t>
      </w:r>
      <w:r w:rsidRPr="00F217DF">
        <w:rPr>
          <w:rFonts w:ascii="Soberana Sans" w:hAnsi="Soberana Sans" w:cs="Georgia"/>
          <w:sz w:val="20"/>
          <w:szCs w:val="20"/>
        </w:rPr>
        <w:t>durante el período de reporte.</w:t>
      </w:r>
    </w:p>
    <w:p w14:paraId="5DFB25DB" w14:textId="7444F5AD" w:rsidR="00BA0F8F" w:rsidRPr="00F217DF" w:rsidRDefault="00BA0F8F"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w:t>
      </w:r>
      <w:r w:rsidR="00F23FC1"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al R</w:t>
      </w:r>
      <w:r w:rsidRPr="00F217DF">
        <w:rPr>
          <w:rFonts w:ascii="Soberana Sans" w:hAnsi="Soberana Sans"/>
          <w:sz w:val="20"/>
          <w:szCs w:val="20"/>
        </w:rPr>
        <w:t xml:space="preserve">esultado Integral de Financiamiento </w:t>
      </w:r>
      <w:r w:rsidRPr="00F217DF">
        <w:rPr>
          <w:rFonts w:ascii="Soberana Sans" w:hAnsi="Soberana Sans" w:cs="Georgia"/>
          <w:sz w:val="20"/>
          <w:szCs w:val="20"/>
        </w:rPr>
        <w:t>que se contempla en el Reporte Regulatorio Sobre Estados Financieros (RR7) de acuerdo a la siguiente relación:</w:t>
      </w:r>
    </w:p>
    <w:p w14:paraId="06E829F7" w14:textId="1491F3AC" w:rsidR="00BA0F8F" w:rsidRDefault="00BA0F8F" w:rsidP="00F217DF">
      <w:pPr>
        <w:pStyle w:val="ROMANOS"/>
        <w:spacing w:before="120" w:after="0" w:line="240" w:lineRule="auto"/>
        <w:ind w:hanging="431"/>
        <w:rPr>
          <w:rFonts w:ascii="Soberana Sans" w:hAnsi="Soberana Sans" w:cs="Georgia"/>
          <w:sz w:val="20"/>
          <w:szCs w:val="20"/>
        </w:rPr>
      </w:pPr>
    </w:p>
    <w:p w14:paraId="3E3DD0D8" w14:textId="77777777" w:rsidR="00BA60BD" w:rsidRPr="00F217DF" w:rsidRDefault="00BA60BD" w:rsidP="00F217DF">
      <w:pPr>
        <w:pStyle w:val="ROMANOS"/>
        <w:spacing w:before="120" w:after="0" w:line="240" w:lineRule="auto"/>
        <w:ind w:hanging="431"/>
        <w:rPr>
          <w:rFonts w:ascii="Soberana Sans" w:hAnsi="Soberana Sans"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91"/>
        <w:gridCol w:w="2224"/>
        <w:gridCol w:w="1414"/>
      </w:tblGrid>
      <w:tr w:rsidR="00E10562" w:rsidRPr="00F217DF" w14:paraId="7E3A8A29" w14:textId="77777777" w:rsidTr="003C71BB">
        <w:trPr>
          <w:trHeight w:val="280"/>
        </w:trPr>
        <w:tc>
          <w:tcPr>
            <w:tcW w:w="2693" w:type="dxa"/>
            <w:shd w:val="clear" w:color="auto" w:fill="B3B3B3"/>
          </w:tcPr>
          <w:p w14:paraId="139E8F52"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lastRenderedPageBreak/>
              <w:t>Operación</w:t>
            </w:r>
          </w:p>
        </w:tc>
        <w:tc>
          <w:tcPr>
            <w:tcW w:w="1891" w:type="dxa"/>
            <w:shd w:val="clear" w:color="auto" w:fill="B3B3B3"/>
          </w:tcPr>
          <w:p w14:paraId="44ED052B"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 xml:space="preserve">Clave </w:t>
            </w:r>
            <w:r w:rsidR="006578D6" w:rsidRPr="00F217DF">
              <w:rPr>
                <w:rFonts w:ascii="Soberana Sans" w:hAnsi="Soberana Sans" w:cs="Georgia"/>
                <w:b/>
                <w:bCs/>
                <w:color w:val="000000"/>
                <w:sz w:val="20"/>
                <w:szCs w:val="20"/>
              </w:rPr>
              <w:t>resultado integral fi</w:t>
            </w:r>
            <w:r w:rsidR="00E10562" w:rsidRPr="00F217DF">
              <w:rPr>
                <w:rFonts w:ascii="Soberana Sans" w:hAnsi="Soberana Sans" w:cs="Georgia"/>
                <w:b/>
                <w:bCs/>
                <w:color w:val="000000"/>
                <w:sz w:val="20"/>
                <w:szCs w:val="20"/>
              </w:rPr>
              <w:t>nanciamiento</w:t>
            </w:r>
          </w:p>
        </w:tc>
        <w:tc>
          <w:tcPr>
            <w:tcW w:w="2224" w:type="dxa"/>
            <w:shd w:val="clear" w:color="auto" w:fill="B3B3B3"/>
          </w:tcPr>
          <w:p w14:paraId="53EC2E4B" w14:textId="77777777" w:rsidR="00BA0F8F" w:rsidRPr="00F217DF" w:rsidRDefault="00BA0F8F"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 xml:space="preserve">Subclave </w:t>
            </w:r>
            <w:r w:rsidR="00E10562" w:rsidRPr="00F217DF">
              <w:rPr>
                <w:rFonts w:ascii="Soberana Sans" w:hAnsi="Soberana Sans" w:cs="Georgia"/>
                <w:b/>
                <w:bCs/>
                <w:color w:val="000000"/>
                <w:sz w:val="20"/>
                <w:szCs w:val="20"/>
              </w:rPr>
              <w:t>resultado integral de financiamiento</w:t>
            </w:r>
          </w:p>
        </w:tc>
        <w:tc>
          <w:tcPr>
            <w:tcW w:w="1414" w:type="dxa"/>
            <w:shd w:val="clear" w:color="auto" w:fill="B3B3B3"/>
          </w:tcPr>
          <w:p w14:paraId="26B8CDC3" w14:textId="77777777" w:rsidR="00BA0F8F" w:rsidRPr="00F217DF" w:rsidRDefault="00BA0F8F"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Aplicable a los ramos:</w:t>
            </w:r>
          </w:p>
          <w:p w14:paraId="1ABA7581"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p>
        </w:tc>
      </w:tr>
      <w:tr w:rsidR="00E10562" w:rsidRPr="00F217DF" w14:paraId="463C2ECC" w14:textId="77777777" w:rsidTr="003C71BB">
        <w:trPr>
          <w:trHeight w:val="434"/>
        </w:trPr>
        <w:tc>
          <w:tcPr>
            <w:tcW w:w="2693" w:type="dxa"/>
            <w:vAlign w:val="center"/>
          </w:tcPr>
          <w:p w14:paraId="26D33EDB"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3C71BB"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1891" w:type="dxa"/>
          </w:tcPr>
          <w:p w14:paraId="111F2A0F"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360</w:t>
            </w:r>
          </w:p>
        </w:tc>
        <w:tc>
          <w:tcPr>
            <w:tcW w:w="2224" w:type="dxa"/>
          </w:tcPr>
          <w:p w14:paraId="739D3466"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414" w:type="dxa"/>
          </w:tcPr>
          <w:p w14:paraId="70F01AAC"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0DDC1AC2" w14:textId="77777777" w:rsidR="00BA0F8F" w:rsidRPr="00F217DF" w:rsidRDefault="00BA0F8F" w:rsidP="00BA60BD">
      <w:pPr>
        <w:pStyle w:val="ROMANOS"/>
        <w:spacing w:after="0" w:line="240" w:lineRule="auto"/>
        <w:ind w:hanging="431"/>
        <w:rPr>
          <w:rFonts w:ascii="Soberana Sans" w:hAnsi="Soberana Sans" w:cs="Georgia"/>
          <w:sz w:val="20"/>
          <w:szCs w:val="20"/>
        </w:rPr>
      </w:pPr>
    </w:p>
    <w:p w14:paraId="75A0E629" w14:textId="0D8DDF07" w:rsidR="00ED6D9F" w:rsidRPr="00F217DF" w:rsidRDefault="00EF5569"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6</w:t>
      </w:r>
      <w:r w:rsidR="00ED6D9F" w:rsidRPr="00F217DF">
        <w:rPr>
          <w:rFonts w:ascii="Soberana Sans" w:hAnsi="Soberana Sans" w:cs="Georgia"/>
          <w:b/>
          <w:bCs/>
          <w:sz w:val="20"/>
          <w:szCs w:val="20"/>
        </w:rPr>
        <w:t>.</w:t>
      </w:r>
      <w:r w:rsidR="00ED6D9F" w:rsidRPr="00F217DF">
        <w:rPr>
          <w:rFonts w:ascii="Soberana Sans" w:hAnsi="Soberana Sans" w:cs="Georgia"/>
          <w:b/>
          <w:bCs/>
          <w:sz w:val="20"/>
          <w:szCs w:val="20"/>
        </w:rPr>
        <w:tab/>
        <w:t>Comisión y corretaje:</w:t>
      </w:r>
      <w:r w:rsidR="00ED6D9F" w:rsidRPr="00F217DF">
        <w:rPr>
          <w:rFonts w:ascii="Soberana Sans" w:hAnsi="Soberana Sans" w:cs="Georgia"/>
          <w:sz w:val="20"/>
          <w:szCs w:val="20"/>
        </w:rPr>
        <w:t xml:space="preserve"> Deberá reportarse el monto total de </w:t>
      </w:r>
      <w:r w:rsidR="001F3AD7" w:rsidRPr="00F217DF">
        <w:rPr>
          <w:rFonts w:ascii="Soberana Sans" w:hAnsi="Soberana Sans" w:cs="Georgia"/>
          <w:sz w:val="20"/>
          <w:szCs w:val="20"/>
        </w:rPr>
        <w:t xml:space="preserve">las comisiones y corretaje </w:t>
      </w:r>
      <w:r w:rsidR="00BA60BD" w:rsidRPr="00F217DF">
        <w:rPr>
          <w:rFonts w:ascii="Soberana Sans" w:hAnsi="Soberana Sans" w:cs="Georgia"/>
          <w:sz w:val="20"/>
          <w:szCs w:val="20"/>
        </w:rPr>
        <w:t>del reaseguro</w:t>
      </w:r>
      <w:r w:rsidR="00ED6D9F" w:rsidRPr="00F217DF">
        <w:rPr>
          <w:rFonts w:ascii="Soberana Sans" w:hAnsi="Soberana Sans" w:cs="Georgia"/>
          <w:sz w:val="20"/>
          <w:szCs w:val="20"/>
        </w:rPr>
        <w:t xml:space="preserve"> tomado del extranjero</w:t>
      </w:r>
      <w:r w:rsidR="006578D6" w:rsidRPr="00F217DF">
        <w:rPr>
          <w:rFonts w:ascii="Soberana Sans" w:hAnsi="Soberana Sans" w:cs="Georgia"/>
          <w:sz w:val="20"/>
          <w:szCs w:val="20"/>
        </w:rPr>
        <w:t xml:space="preserve"> por </w:t>
      </w:r>
      <w:r w:rsidR="00F23FC1" w:rsidRPr="00F217DF">
        <w:rPr>
          <w:rFonts w:ascii="Soberana Sans" w:hAnsi="Soberana Sans" w:cs="Georgia"/>
          <w:sz w:val="20"/>
          <w:szCs w:val="20"/>
        </w:rPr>
        <w:t xml:space="preserve">Ramo </w:t>
      </w:r>
      <w:r w:rsidR="006578D6" w:rsidRPr="00F217DF">
        <w:rPr>
          <w:rFonts w:ascii="Soberana Sans" w:hAnsi="Soberana Sans" w:cs="Georgia"/>
          <w:sz w:val="20"/>
          <w:szCs w:val="20"/>
        </w:rPr>
        <w:t xml:space="preserve">y </w:t>
      </w:r>
      <w:r w:rsidR="00F23FC1" w:rsidRPr="00F217DF">
        <w:rPr>
          <w:rFonts w:ascii="Soberana Sans" w:hAnsi="Soberana Sans" w:cs="Georgia"/>
          <w:sz w:val="20"/>
          <w:szCs w:val="20"/>
        </w:rPr>
        <w:t>País</w:t>
      </w:r>
      <w:r w:rsidR="001F3AD7" w:rsidRPr="00F217DF">
        <w:rPr>
          <w:rFonts w:ascii="Soberana Sans" w:hAnsi="Soberana Sans" w:cs="Georgia"/>
          <w:sz w:val="20"/>
          <w:szCs w:val="20"/>
        </w:rPr>
        <w:t xml:space="preserve">, </w:t>
      </w:r>
      <w:r w:rsidR="00ED6D9F" w:rsidRPr="00F217DF">
        <w:rPr>
          <w:rFonts w:ascii="Soberana Sans" w:hAnsi="Soberana Sans" w:cs="Georgia"/>
          <w:sz w:val="20"/>
          <w:szCs w:val="20"/>
        </w:rPr>
        <w:t>durante el período de reporte.</w:t>
      </w:r>
    </w:p>
    <w:p w14:paraId="38AAA9E2" w14:textId="71F855C6" w:rsidR="00ED6D9F" w:rsidRPr="00F217DF" w:rsidRDefault="00ED6D9F"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w:t>
      </w:r>
      <w:r w:rsidR="00F23FC1"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al </w:t>
      </w:r>
      <w:r w:rsidR="001F3AD7" w:rsidRPr="00F217DF">
        <w:rPr>
          <w:rFonts w:ascii="Soberana Sans" w:hAnsi="Soberana Sans" w:cs="Georgia"/>
          <w:sz w:val="20"/>
          <w:szCs w:val="20"/>
        </w:rPr>
        <w:t>Costo de Adquisición</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064407AA" w14:textId="77777777" w:rsidR="00ED6D9F" w:rsidRPr="00F217DF" w:rsidRDefault="00ED6D9F" w:rsidP="00BA60BD">
      <w:pPr>
        <w:pStyle w:val="ROMANOS"/>
        <w:spacing w:after="0" w:line="240" w:lineRule="auto"/>
        <w:ind w:hanging="431"/>
        <w:rPr>
          <w:rFonts w:ascii="Soberana Sans" w:hAnsi="Soberana Sans" w:cs="Georgia"/>
          <w:sz w:val="20"/>
          <w:szCs w:val="20"/>
        </w:rPr>
      </w:pPr>
    </w:p>
    <w:tbl>
      <w:tblPr>
        <w:tblW w:w="82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178"/>
        <w:gridCol w:w="1706"/>
        <w:gridCol w:w="1851"/>
        <w:gridCol w:w="1581"/>
      </w:tblGrid>
      <w:tr w:rsidR="00997663" w:rsidRPr="00F217DF" w14:paraId="2F330C61" w14:textId="77777777" w:rsidTr="003307E9">
        <w:trPr>
          <w:trHeight w:val="280"/>
        </w:trPr>
        <w:tc>
          <w:tcPr>
            <w:tcW w:w="1918" w:type="dxa"/>
            <w:shd w:val="clear" w:color="auto" w:fill="B3B3B3"/>
          </w:tcPr>
          <w:p w14:paraId="7AE6BFF3"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178" w:type="dxa"/>
            <w:shd w:val="clear" w:color="auto" w:fill="B3B3B3"/>
          </w:tcPr>
          <w:p w14:paraId="015EBA27" w14:textId="77777777" w:rsidR="00997663" w:rsidRPr="00F217DF" w:rsidRDefault="0099766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Nivel 2</w:t>
            </w:r>
          </w:p>
        </w:tc>
        <w:tc>
          <w:tcPr>
            <w:tcW w:w="1706" w:type="dxa"/>
            <w:shd w:val="clear" w:color="auto" w:fill="B3B3B3"/>
          </w:tcPr>
          <w:p w14:paraId="2A181ACC"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851" w:type="dxa"/>
            <w:shd w:val="clear" w:color="auto" w:fill="B3B3B3"/>
          </w:tcPr>
          <w:p w14:paraId="79C8D987" w14:textId="77777777" w:rsidR="00997663" w:rsidRPr="00F217DF" w:rsidRDefault="0099766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581" w:type="dxa"/>
            <w:shd w:val="clear" w:color="auto" w:fill="B3B3B3"/>
          </w:tcPr>
          <w:p w14:paraId="294DF815"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997663" w:rsidRPr="00F217DF" w14:paraId="56343340" w14:textId="77777777" w:rsidTr="003307E9">
        <w:trPr>
          <w:trHeight w:val="434"/>
        </w:trPr>
        <w:tc>
          <w:tcPr>
            <w:tcW w:w="1918" w:type="dxa"/>
            <w:vAlign w:val="center"/>
          </w:tcPr>
          <w:p w14:paraId="546EBB68"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6F14A1"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1178" w:type="dxa"/>
          </w:tcPr>
          <w:p w14:paraId="37185A46"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w:t>
            </w:r>
          </w:p>
          <w:p w14:paraId="3C4C12EF"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p>
          <w:p w14:paraId="4D7F3D0E"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06</w:t>
            </w:r>
          </w:p>
        </w:tc>
        <w:tc>
          <w:tcPr>
            <w:tcW w:w="1706" w:type="dxa"/>
          </w:tcPr>
          <w:p w14:paraId="255620F2"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p w14:paraId="743ABC1A"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p>
          <w:p w14:paraId="0C4F29A2"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w:t>
            </w:r>
          </w:p>
        </w:tc>
        <w:tc>
          <w:tcPr>
            <w:tcW w:w="1851" w:type="dxa"/>
          </w:tcPr>
          <w:p w14:paraId="53FCECD0"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2915D3E9"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p>
          <w:p w14:paraId="456F5E25"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581" w:type="dxa"/>
          </w:tcPr>
          <w:p w14:paraId="5C7B9CBD"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p w14:paraId="0D38DCB3"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p>
          <w:p w14:paraId="597770EE"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2B9F0175" w14:textId="77777777" w:rsidR="00ED6D9F" w:rsidRPr="00F217DF" w:rsidRDefault="00ED6D9F" w:rsidP="00BA60BD">
      <w:pPr>
        <w:pStyle w:val="ROMANOS"/>
        <w:spacing w:after="0" w:line="240" w:lineRule="auto"/>
        <w:ind w:hanging="431"/>
        <w:rPr>
          <w:rFonts w:ascii="Soberana Sans" w:hAnsi="Soberana Sans" w:cs="Georgia"/>
          <w:sz w:val="20"/>
          <w:szCs w:val="20"/>
        </w:rPr>
      </w:pPr>
    </w:p>
    <w:p w14:paraId="0E07ABDD" w14:textId="4EFA31C5" w:rsidR="001F3AD7" w:rsidRPr="00F217DF" w:rsidRDefault="00EF5569"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7</w:t>
      </w:r>
      <w:r w:rsidR="001F3AD7" w:rsidRPr="00F217DF">
        <w:rPr>
          <w:rFonts w:ascii="Soberana Sans" w:hAnsi="Soberana Sans" w:cs="Georgia"/>
          <w:b/>
          <w:bCs/>
          <w:sz w:val="20"/>
          <w:szCs w:val="20"/>
        </w:rPr>
        <w:t>.</w:t>
      </w:r>
      <w:r w:rsidR="001F3AD7" w:rsidRPr="00F217DF">
        <w:rPr>
          <w:rFonts w:ascii="Soberana Sans" w:hAnsi="Soberana Sans" w:cs="Georgia"/>
          <w:b/>
          <w:bCs/>
          <w:sz w:val="20"/>
          <w:szCs w:val="20"/>
        </w:rPr>
        <w:tab/>
      </w:r>
      <w:r w:rsidR="00890FF1" w:rsidRPr="00F217DF">
        <w:rPr>
          <w:rFonts w:ascii="Soberana Sans" w:hAnsi="Soberana Sans" w:cs="Georgia"/>
          <w:b/>
          <w:bCs/>
          <w:sz w:val="20"/>
          <w:szCs w:val="20"/>
        </w:rPr>
        <w:t>Participación de utilidades</w:t>
      </w:r>
      <w:r w:rsidR="001F3AD7" w:rsidRPr="00F217DF">
        <w:rPr>
          <w:rFonts w:ascii="Soberana Sans" w:hAnsi="Soberana Sans" w:cs="Georgia"/>
          <w:b/>
          <w:bCs/>
          <w:sz w:val="20"/>
          <w:szCs w:val="20"/>
        </w:rPr>
        <w:t>:</w:t>
      </w:r>
      <w:r w:rsidR="001F3AD7" w:rsidRPr="00F217DF">
        <w:rPr>
          <w:rFonts w:ascii="Soberana Sans" w:hAnsi="Soberana Sans" w:cs="Georgia"/>
          <w:sz w:val="20"/>
          <w:szCs w:val="20"/>
        </w:rPr>
        <w:t xml:space="preserve"> Deberá reportarse el monto total de</w:t>
      </w:r>
      <w:r w:rsidR="00890FF1" w:rsidRPr="00F217DF">
        <w:rPr>
          <w:rFonts w:ascii="Soberana Sans" w:hAnsi="Soberana Sans" w:cs="Georgia"/>
          <w:sz w:val="20"/>
          <w:szCs w:val="20"/>
        </w:rPr>
        <w:t xml:space="preserve"> la participación de utilidades </w:t>
      </w:r>
      <w:r w:rsidR="00BA60BD" w:rsidRPr="00F217DF">
        <w:rPr>
          <w:rFonts w:ascii="Soberana Sans" w:hAnsi="Soberana Sans" w:cs="Georgia"/>
          <w:sz w:val="20"/>
          <w:szCs w:val="20"/>
        </w:rPr>
        <w:t>del reaseguro</w:t>
      </w:r>
      <w:r w:rsidR="001F3AD7" w:rsidRPr="00F217DF">
        <w:rPr>
          <w:rFonts w:ascii="Soberana Sans" w:hAnsi="Soberana Sans" w:cs="Georgia"/>
          <w:sz w:val="20"/>
          <w:szCs w:val="20"/>
        </w:rPr>
        <w:t xml:space="preserve"> tomado del extranjero</w:t>
      </w:r>
      <w:r w:rsidR="00890FF1" w:rsidRPr="00F217DF">
        <w:rPr>
          <w:rFonts w:ascii="Soberana Sans" w:hAnsi="Soberana Sans" w:cs="Georgia"/>
          <w:sz w:val="20"/>
          <w:szCs w:val="20"/>
        </w:rPr>
        <w:t xml:space="preserve"> por </w:t>
      </w:r>
      <w:r w:rsidR="00F23FC1" w:rsidRPr="00F217DF">
        <w:rPr>
          <w:rFonts w:ascii="Soberana Sans" w:hAnsi="Soberana Sans" w:cs="Georgia"/>
          <w:sz w:val="20"/>
          <w:szCs w:val="20"/>
        </w:rPr>
        <w:t xml:space="preserve">Ramo </w:t>
      </w:r>
      <w:r w:rsidR="00890FF1" w:rsidRPr="00F217DF">
        <w:rPr>
          <w:rFonts w:ascii="Soberana Sans" w:hAnsi="Soberana Sans" w:cs="Georgia"/>
          <w:sz w:val="20"/>
          <w:szCs w:val="20"/>
        </w:rPr>
        <w:t xml:space="preserve">y </w:t>
      </w:r>
      <w:r w:rsidR="00F23FC1" w:rsidRPr="00F217DF">
        <w:rPr>
          <w:rFonts w:ascii="Soberana Sans" w:hAnsi="Soberana Sans" w:cs="Georgia"/>
          <w:sz w:val="20"/>
          <w:szCs w:val="20"/>
        </w:rPr>
        <w:t>País</w:t>
      </w:r>
      <w:r w:rsidR="001F3AD7" w:rsidRPr="00F217DF">
        <w:rPr>
          <w:rFonts w:ascii="Soberana Sans" w:hAnsi="Soberana Sans" w:cs="Georgia"/>
          <w:sz w:val="20"/>
          <w:szCs w:val="20"/>
        </w:rPr>
        <w:t>, durante el período de reporte.</w:t>
      </w:r>
    </w:p>
    <w:p w14:paraId="57590644" w14:textId="2DF2580C" w:rsidR="001F3AD7" w:rsidRPr="00F217DF" w:rsidRDefault="001F3AD7"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w:t>
      </w:r>
      <w:r w:rsidR="00BA60BD"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al Costo de Adquisición</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0D523566" w14:textId="77777777" w:rsidR="001F3AD7" w:rsidRPr="00F217DF" w:rsidRDefault="001F3AD7" w:rsidP="00BA60BD">
      <w:pPr>
        <w:pStyle w:val="ROMANOS"/>
        <w:spacing w:after="0" w:line="240" w:lineRule="auto"/>
        <w:ind w:hanging="431"/>
        <w:rPr>
          <w:rFonts w:ascii="Soberana Sans" w:hAnsi="Soberana Sans" w:cs="Georgia"/>
          <w:sz w:val="20"/>
          <w:szCs w:val="20"/>
        </w:rPr>
      </w:pPr>
    </w:p>
    <w:tbl>
      <w:tblPr>
        <w:tblW w:w="8189"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706"/>
        <w:gridCol w:w="1838"/>
        <w:gridCol w:w="1843"/>
      </w:tblGrid>
      <w:tr w:rsidR="00FF54E9" w:rsidRPr="00F217DF" w14:paraId="6CB3679E" w14:textId="77777777" w:rsidTr="006F14A1">
        <w:trPr>
          <w:trHeight w:val="280"/>
        </w:trPr>
        <w:tc>
          <w:tcPr>
            <w:tcW w:w="2802" w:type="dxa"/>
            <w:shd w:val="clear" w:color="auto" w:fill="B3B3B3"/>
          </w:tcPr>
          <w:p w14:paraId="25D7439A"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706" w:type="dxa"/>
            <w:shd w:val="clear" w:color="auto" w:fill="B3B3B3"/>
          </w:tcPr>
          <w:p w14:paraId="4E49319A"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838" w:type="dxa"/>
            <w:shd w:val="clear" w:color="auto" w:fill="B3B3B3"/>
          </w:tcPr>
          <w:p w14:paraId="6900C5CC" w14:textId="77777777" w:rsidR="00FF54E9" w:rsidRPr="00F217DF" w:rsidRDefault="00FF54E9"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843" w:type="dxa"/>
            <w:shd w:val="clear" w:color="auto" w:fill="B3B3B3"/>
          </w:tcPr>
          <w:p w14:paraId="5DB10FAE"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FF54E9" w:rsidRPr="00F217DF" w14:paraId="637022CB" w14:textId="77777777" w:rsidTr="006F14A1">
        <w:trPr>
          <w:trHeight w:val="434"/>
        </w:trPr>
        <w:tc>
          <w:tcPr>
            <w:tcW w:w="2802" w:type="dxa"/>
            <w:vAlign w:val="center"/>
          </w:tcPr>
          <w:p w14:paraId="399AF755"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6F14A1"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1706" w:type="dxa"/>
          </w:tcPr>
          <w:p w14:paraId="090F571E"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070</w:t>
            </w:r>
          </w:p>
        </w:tc>
        <w:tc>
          <w:tcPr>
            <w:tcW w:w="1838" w:type="dxa"/>
          </w:tcPr>
          <w:p w14:paraId="2C8DC835"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843" w:type="dxa"/>
          </w:tcPr>
          <w:p w14:paraId="56465678"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5FF3A07C" w14:textId="77777777" w:rsidR="00BA0F8F" w:rsidRPr="00F217DF" w:rsidRDefault="00BA0F8F" w:rsidP="00BA60BD">
      <w:pPr>
        <w:pStyle w:val="ROMANOS"/>
        <w:spacing w:after="0" w:line="240" w:lineRule="auto"/>
        <w:ind w:hanging="431"/>
        <w:rPr>
          <w:rFonts w:ascii="Soberana Sans" w:hAnsi="Soberana Sans" w:cs="Georgia"/>
          <w:sz w:val="20"/>
          <w:szCs w:val="20"/>
        </w:rPr>
      </w:pPr>
    </w:p>
    <w:p w14:paraId="20608D9D" w14:textId="077A65E2" w:rsidR="00890FF1" w:rsidRPr="00F217DF" w:rsidRDefault="00EF5569"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8</w:t>
      </w:r>
      <w:r w:rsidR="00890FF1" w:rsidRPr="00F217DF">
        <w:rPr>
          <w:rFonts w:ascii="Soberana Sans" w:hAnsi="Soberana Sans" w:cs="Georgia"/>
          <w:b/>
          <w:bCs/>
          <w:sz w:val="20"/>
          <w:szCs w:val="20"/>
        </w:rPr>
        <w:t>.</w:t>
      </w:r>
      <w:r w:rsidR="00890FF1" w:rsidRPr="00F217DF">
        <w:rPr>
          <w:rFonts w:ascii="Soberana Sans" w:hAnsi="Soberana Sans" w:cs="Georgia"/>
          <w:b/>
          <w:bCs/>
          <w:sz w:val="20"/>
          <w:szCs w:val="20"/>
        </w:rPr>
        <w:tab/>
        <w:t>Siniestros y vencimientos:</w:t>
      </w:r>
      <w:r w:rsidR="00890FF1" w:rsidRPr="00F217DF">
        <w:rPr>
          <w:rFonts w:ascii="Soberana Sans" w:hAnsi="Soberana Sans" w:cs="Georgia"/>
          <w:sz w:val="20"/>
          <w:szCs w:val="20"/>
        </w:rPr>
        <w:t xml:space="preserve"> Deberá reportarse el monto total de los siniestros</w:t>
      </w:r>
      <w:r w:rsidR="0044052E" w:rsidRPr="00F217DF">
        <w:rPr>
          <w:rFonts w:ascii="Soberana Sans" w:hAnsi="Soberana Sans" w:cs="Georgia"/>
          <w:sz w:val="20"/>
          <w:szCs w:val="20"/>
        </w:rPr>
        <w:t>, vencimientos, rentas y rescates</w:t>
      </w:r>
      <w:r w:rsidR="00890FF1" w:rsidRPr="00F217DF">
        <w:rPr>
          <w:rFonts w:ascii="Soberana Sans" w:hAnsi="Soberana Sans" w:cs="Georgia"/>
          <w:sz w:val="20"/>
          <w:szCs w:val="20"/>
        </w:rPr>
        <w:t xml:space="preserve"> de</w:t>
      </w:r>
      <w:r w:rsidR="0044052E" w:rsidRPr="00F217DF">
        <w:rPr>
          <w:rFonts w:ascii="Soberana Sans" w:hAnsi="Soberana Sans" w:cs="Georgia"/>
          <w:sz w:val="20"/>
          <w:szCs w:val="20"/>
        </w:rPr>
        <w:t>l</w:t>
      </w:r>
      <w:r w:rsidR="00890FF1" w:rsidRPr="00F217DF">
        <w:rPr>
          <w:rFonts w:ascii="Soberana Sans" w:hAnsi="Soberana Sans" w:cs="Georgia"/>
          <w:sz w:val="20"/>
          <w:szCs w:val="20"/>
        </w:rPr>
        <w:t xml:space="preserve"> reaseguro tomado del extranjero por </w:t>
      </w:r>
      <w:r w:rsidR="00F23FC1" w:rsidRPr="00F217DF">
        <w:rPr>
          <w:rFonts w:ascii="Soberana Sans" w:hAnsi="Soberana Sans" w:cs="Georgia"/>
          <w:sz w:val="20"/>
          <w:szCs w:val="20"/>
        </w:rPr>
        <w:t xml:space="preserve">Ramo </w:t>
      </w:r>
      <w:r w:rsidR="00890FF1" w:rsidRPr="00F217DF">
        <w:rPr>
          <w:rFonts w:ascii="Soberana Sans" w:hAnsi="Soberana Sans" w:cs="Georgia"/>
          <w:sz w:val="20"/>
          <w:szCs w:val="20"/>
        </w:rPr>
        <w:t xml:space="preserve">y </w:t>
      </w:r>
      <w:r w:rsidR="00F23FC1" w:rsidRPr="00F217DF">
        <w:rPr>
          <w:rFonts w:ascii="Soberana Sans" w:hAnsi="Soberana Sans" w:cs="Georgia"/>
          <w:sz w:val="20"/>
          <w:szCs w:val="20"/>
        </w:rPr>
        <w:t>País</w:t>
      </w:r>
      <w:r w:rsidR="00890FF1" w:rsidRPr="00F217DF">
        <w:rPr>
          <w:rFonts w:ascii="Soberana Sans" w:hAnsi="Soberana Sans" w:cs="Georgia"/>
          <w:sz w:val="20"/>
          <w:szCs w:val="20"/>
        </w:rPr>
        <w:t>, durante el período de reporte.</w:t>
      </w:r>
    </w:p>
    <w:p w14:paraId="33258E56" w14:textId="69DDC0A2" w:rsidR="00890FF1" w:rsidRPr="00F217DF" w:rsidRDefault="00890FF1"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w:t>
      </w:r>
      <w:r w:rsidR="00F23FC1"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al Costo de </w:t>
      </w:r>
      <w:r w:rsidR="00036218" w:rsidRPr="00F217DF">
        <w:rPr>
          <w:rFonts w:ascii="Soberana Sans" w:hAnsi="Soberana Sans" w:cs="Georgia"/>
          <w:sz w:val="20"/>
          <w:szCs w:val="20"/>
        </w:rPr>
        <w:t>Siniestralidad</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42D24BF7" w14:textId="77777777" w:rsidR="00890FF1" w:rsidRPr="00F217DF" w:rsidRDefault="00890FF1" w:rsidP="00BA60BD">
      <w:pPr>
        <w:pStyle w:val="ROMANOS"/>
        <w:spacing w:after="0" w:line="240" w:lineRule="auto"/>
        <w:ind w:hanging="431"/>
        <w:rPr>
          <w:rFonts w:ascii="Soberana Sans" w:hAnsi="Soberana Sans"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268"/>
        <w:gridCol w:w="1985"/>
        <w:gridCol w:w="1903"/>
      </w:tblGrid>
      <w:tr w:rsidR="00890FF1" w:rsidRPr="00F217DF" w14:paraId="1E697756" w14:textId="77777777" w:rsidTr="003307E9">
        <w:trPr>
          <w:trHeight w:val="280"/>
        </w:trPr>
        <w:tc>
          <w:tcPr>
            <w:tcW w:w="2066" w:type="dxa"/>
            <w:shd w:val="clear" w:color="auto" w:fill="B3B3B3"/>
          </w:tcPr>
          <w:p w14:paraId="18B90A97"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2268" w:type="dxa"/>
            <w:shd w:val="clear" w:color="auto" w:fill="B3B3B3"/>
          </w:tcPr>
          <w:p w14:paraId="0DD7FDC1"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 xml:space="preserve">Clave costo de </w:t>
            </w:r>
            <w:r w:rsidR="00036218" w:rsidRPr="00F217DF">
              <w:rPr>
                <w:rFonts w:ascii="Soberana Sans" w:hAnsi="Soberana Sans" w:cs="Georgia"/>
                <w:b/>
                <w:bCs/>
                <w:color w:val="000000"/>
                <w:sz w:val="20"/>
                <w:szCs w:val="20"/>
              </w:rPr>
              <w:t>siniestralidad</w:t>
            </w:r>
          </w:p>
        </w:tc>
        <w:tc>
          <w:tcPr>
            <w:tcW w:w="1985" w:type="dxa"/>
            <w:shd w:val="clear" w:color="auto" w:fill="B3B3B3"/>
          </w:tcPr>
          <w:p w14:paraId="322E7FC0" w14:textId="77777777" w:rsidR="00890FF1" w:rsidRPr="00F217DF" w:rsidRDefault="00890FF1"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 xml:space="preserve">Subclave costo de </w:t>
            </w:r>
            <w:r w:rsidR="00036218" w:rsidRPr="00F217DF">
              <w:rPr>
                <w:rFonts w:ascii="Soberana Sans" w:hAnsi="Soberana Sans" w:cs="Georgia"/>
                <w:b/>
                <w:bCs/>
                <w:color w:val="000000"/>
                <w:sz w:val="20"/>
                <w:szCs w:val="20"/>
              </w:rPr>
              <w:t>siniestralidad</w:t>
            </w:r>
          </w:p>
        </w:tc>
        <w:tc>
          <w:tcPr>
            <w:tcW w:w="1903" w:type="dxa"/>
            <w:shd w:val="clear" w:color="auto" w:fill="B3B3B3"/>
          </w:tcPr>
          <w:p w14:paraId="3CE7A9CA"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890FF1" w:rsidRPr="00F217DF" w14:paraId="352E45DE" w14:textId="77777777" w:rsidTr="003307E9">
        <w:trPr>
          <w:trHeight w:val="434"/>
        </w:trPr>
        <w:tc>
          <w:tcPr>
            <w:tcW w:w="2066" w:type="dxa"/>
            <w:vAlign w:val="center"/>
          </w:tcPr>
          <w:p w14:paraId="4F13E69F"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2268" w:type="dxa"/>
          </w:tcPr>
          <w:p w14:paraId="49834D6F" w14:textId="77777777" w:rsidR="00890FF1" w:rsidRPr="00F217DF" w:rsidRDefault="00005477"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250</w:t>
            </w:r>
          </w:p>
        </w:tc>
        <w:tc>
          <w:tcPr>
            <w:tcW w:w="1985" w:type="dxa"/>
          </w:tcPr>
          <w:p w14:paraId="4D3E75D6"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903" w:type="dxa"/>
          </w:tcPr>
          <w:p w14:paraId="703B7CC3" w14:textId="77777777" w:rsidR="00890FF1" w:rsidRPr="00F217DF" w:rsidRDefault="00036218"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w:t>
            </w:r>
            <w:r w:rsidR="00890FF1" w:rsidRPr="00F217DF">
              <w:rPr>
                <w:rFonts w:ascii="Soberana Sans" w:hAnsi="Soberana Sans" w:cs="Georgia"/>
                <w:color w:val="000000"/>
                <w:sz w:val="20"/>
                <w:szCs w:val="20"/>
              </w:rPr>
              <w:t xml:space="preserve"> al 190</w:t>
            </w:r>
          </w:p>
        </w:tc>
      </w:tr>
      <w:tr w:rsidR="00890FF1" w:rsidRPr="00F217DF" w14:paraId="625B71C7" w14:textId="77777777" w:rsidTr="003307E9">
        <w:trPr>
          <w:trHeight w:val="434"/>
        </w:trPr>
        <w:tc>
          <w:tcPr>
            <w:tcW w:w="2066" w:type="dxa"/>
            <w:vAlign w:val="center"/>
          </w:tcPr>
          <w:p w14:paraId="4B3B2765"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lastRenderedPageBreak/>
              <w:t>Vida</w:t>
            </w:r>
          </w:p>
        </w:tc>
        <w:tc>
          <w:tcPr>
            <w:tcW w:w="2268" w:type="dxa"/>
          </w:tcPr>
          <w:p w14:paraId="37632E0D" w14:textId="77777777" w:rsidR="00045D4A" w:rsidRPr="00F217DF" w:rsidRDefault="00005477"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250</w:t>
            </w:r>
            <w:r w:rsidR="001F360D" w:rsidRPr="00F217DF">
              <w:rPr>
                <w:rFonts w:ascii="Soberana Sans" w:hAnsi="Soberana Sans" w:cs="Georgia"/>
                <w:color w:val="000000"/>
                <w:sz w:val="20"/>
                <w:szCs w:val="20"/>
              </w:rPr>
              <w:t xml:space="preserve"> + </w:t>
            </w:r>
            <w:r w:rsidRPr="00F217DF">
              <w:rPr>
                <w:rFonts w:ascii="Soberana Sans" w:hAnsi="Soberana Sans" w:cs="Georgia"/>
                <w:color w:val="000000"/>
                <w:sz w:val="20"/>
                <w:szCs w:val="20"/>
              </w:rPr>
              <w:t>270</w:t>
            </w:r>
            <w:r w:rsidR="001F360D" w:rsidRPr="00F217DF">
              <w:rPr>
                <w:rFonts w:ascii="Soberana Sans" w:hAnsi="Soberana Sans" w:cs="Georgia"/>
                <w:color w:val="000000"/>
                <w:sz w:val="20"/>
                <w:szCs w:val="20"/>
              </w:rPr>
              <w:t xml:space="preserve">+ </w:t>
            </w:r>
            <w:r w:rsidR="00E1288A" w:rsidRPr="00F217DF">
              <w:rPr>
                <w:rFonts w:ascii="Soberana Sans" w:hAnsi="Soberana Sans" w:cs="Georgia"/>
                <w:color w:val="000000"/>
                <w:sz w:val="20"/>
                <w:szCs w:val="20"/>
              </w:rPr>
              <w:t>280</w:t>
            </w:r>
            <w:r w:rsidR="001F360D" w:rsidRPr="00F217DF">
              <w:rPr>
                <w:rFonts w:ascii="Soberana Sans" w:hAnsi="Soberana Sans" w:cs="Georgia"/>
                <w:color w:val="000000"/>
                <w:sz w:val="20"/>
                <w:szCs w:val="20"/>
              </w:rPr>
              <w:t xml:space="preserve"> + 2</w:t>
            </w:r>
            <w:r w:rsidR="00E1288A" w:rsidRPr="00F217DF">
              <w:rPr>
                <w:rFonts w:ascii="Soberana Sans" w:hAnsi="Soberana Sans" w:cs="Georgia"/>
                <w:color w:val="000000"/>
                <w:sz w:val="20"/>
                <w:szCs w:val="20"/>
              </w:rPr>
              <w:t>90</w:t>
            </w:r>
          </w:p>
          <w:p w14:paraId="72EA72D3" w14:textId="77777777" w:rsidR="00890FF1" w:rsidRPr="00F217DF" w:rsidRDefault="00F05ED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 </w:t>
            </w:r>
            <w:r w:rsidR="00005477" w:rsidRPr="00F217DF">
              <w:rPr>
                <w:rFonts w:ascii="Soberana Sans" w:hAnsi="Soberana Sans" w:cs="Georgia"/>
                <w:color w:val="000000"/>
                <w:sz w:val="20"/>
                <w:szCs w:val="20"/>
              </w:rPr>
              <w:t>260</w:t>
            </w:r>
          </w:p>
        </w:tc>
        <w:tc>
          <w:tcPr>
            <w:tcW w:w="1985" w:type="dxa"/>
          </w:tcPr>
          <w:p w14:paraId="2743FB25" w14:textId="77777777" w:rsidR="00045D4A" w:rsidRPr="00F217DF" w:rsidRDefault="00036218"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760682E5" w14:textId="77777777" w:rsidR="001F360D"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02 y </w:t>
            </w:r>
            <w:r w:rsidR="00F05ED0" w:rsidRPr="00F217DF">
              <w:rPr>
                <w:rFonts w:ascii="Soberana Sans" w:hAnsi="Soberana Sans" w:cs="Georgia"/>
                <w:color w:val="000000"/>
                <w:sz w:val="20"/>
                <w:szCs w:val="20"/>
              </w:rPr>
              <w:t>04</w:t>
            </w:r>
          </w:p>
        </w:tc>
        <w:tc>
          <w:tcPr>
            <w:tcW w:w="1903" w:type="dxa"/>
          </w:tcPr>
          <w:p w14:paraId="72D87DD4" w14:textId="77777777" w:rsidR="00890FF1" w:rsidRPr="00F217DF" w:rsidRDefault="006578D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w:t>
            </w:r>
            <w:r w:rsidR="00036218" w:rsidRPr="00F217DF">
              <w:rPr>
                <w:rFonts w:ascii="Soberana Sans" w:hAnsi="Soberana Sans" w:cs="Georgia"/>
                <w:color w:val="000000"/>
                <w:sz w:val="20"/>
                <w:szCs w:val="20"/>
              </w:rPr>
              <w:t>10</w:t>
            </w:r>
          </w:p>
          <w:p w14:paraId="76602AEB"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5C7F6A" w:rsidRPr="00F217DF" w14:paraId="6E9393D2" w14:textId="77777777" w:rsidTr="003307E9">
        <w:trPr>
          <w:trHeight w:val="434"/>
        </w:trPr>
        <w:tc>
          <w:tcPr>
            <w:tcW w:w="2066" w:type="dxa"/>
            <w:vAlign w:val="center"/>
          </w:tcPr>
          <w:p w14:paraId="6928DB99" w14:textId="77777777" w:rsidR="005C7F6A" w:rsidRPr="00F217DF" w:rsidRDefault="005C7F6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2268" w:type="dxa"/>
          </w:tcPr>
          <w:p w14:paraId="5F7D6388" w14:textId="77777777" w:rsidR="005C7F6A" w:rsidRPr="00F217DF" w:rsidRDefault="00005477"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250</w:t>
            </w:r>
          </w:p>
          <w:p w14:paraId="68604846" w14:textId="77777777" w:rsidR="005C7F6A" w:rsidRPr="00F217DF" w:rsidRDefault="00005477"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260</w:t>
            </w:r>
          </w:p>
        </w:tc>
        <w:tc>
          <w:tcPr>
            <w:tcW w:w="1985" w:type="dxa"/>
          </w:tcPr>
          <w:p w14:paraId="50C18689" w14:textId="77777777" w:rsidR="005C7F6A" w:rsidRPr="00F217DF" w:rsidRDefault="005C7F6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2B531F32" w14:textId="77777777" w:rsidR="005C7F6A" w:rsidRPr="00F217DF" w:rsidRDefault="005C7F6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w:t>
            </w:r>
          </w:p>
        </w:tc>
        <w:tc>
          <w:tcPr>
            <w:tcW w:w="1903" w:type="dxa"/>
          </w:tcPr>
          <w:p w14:paraId="2EE08A72" w14:textId="77777777" w:rsidR="005C7F6A" w:rsidRPr="00F217DF" w:rsidRDefault="005C7F6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p w14:paraId="772C039D" w14:textId="77777777" w:rsidR="005C7F6A" w:rsidRPr="00F217DF" w:rsidRDefault="005C7F6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2E9ACDCF" w14:textId="77777777" w:rsidR="00890FF1" w:rsidRPr="00F217DF" w:rsidRDefault="00890FF1" w:rsidP="00BA60BD">
      <w:pPr>
        <w:pStyle w:val="ROMANOS"/>
        <w:spacing w:after="0" w:line="240" w:lineRule="auto"/>
        <w:ind w:hanging="431"/>
        <w:rPr>
          <w:rFonts w:ascii="Soberana Sans" w:hAnsi="Soberana Sans" w:cs="Georgia"/>
          <w:sz w:val="20"/>
          <w:szCs w:val="20"/>
        </w:rPr>
      </w:pPr>
    </w:p>
    <w:p w14:paraId="03D6550C" w14:textId="7A32A576" w:rsidR="00C673D1" w:rsidRPr="00F217DF" w:rsidRDefault="00EF5569"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9</w:t>
      </w:r>
      <w:r w:rsidR="00C673D1" w:rsidRPr="00F217DF">
        <w:rPr>
          <w:rFonts w:ascii="Soberana Sans" w:hAnsi="Soberana Sans" w:cs="Georgia"/>
          <w:b/>
          <w:bCs/>
          <w:sz w:val="20"/>
          <w:szCs w:val="20"/>
        </w:rPr>
        <w:t>.</w:t>
      </w:r>
      <w:r w:rsidR="00C673D1" w:rsidRPr="00F217DF">
        <w:rPr>
          <w:rFonts w:ascii="Soberana Sans" w:hAnsi="Soberana Sans" w:cs="Georgia"/>
          <w:b/>
          <w:bCs/>
          <w:sz w:val="20"/>
          <w:szCs w:val="20"/>
        </w:rPr>
        <w:tab/>
        <w:t>Gastos de ajuste:</w:t>
      </w:r>
      <w:r w:rsidR="00C673D1" w:rsidRPr="00F217DF">
        <w:rPr>
          <w:rFonts w:ascii="Soberana Sans" w:hAnsi="Soberana Sans" w:cs="Georgia"/>
          <w:sz w:val="20"/>
          <w:szCs w:val="20"/>
        </w:rPr>
        <w:t xml:space="preserve"> Deberá reportarse el monto total de los </w:t>
      </w:r>
      <w:r w:rsidR="006578D6" w:rsidRPr="00F217DF">
        <w:rPr>
          <w:rFonts w:ascii="Soberana Sans" w:hAnsi="Soberana Sans" w:cs="Georgia"/>
          <w:sz w:val="20"/>
          <w:szCs w:val="20"/>
        </w:rPr>
        <w:t xml:space="preserve">gastos de ajuste del siniestro </w:t>
      </w:r>
      <w:r w:rsidR="00C673D1" w:rsidRPr="00F217DF">
        <w:rPr>
          <w:rFonts w:ascii="Soberana Sans" w:hAnsi="Soberana Sans" w:cs="Georgia"/>
          <w:sz w:val="20"/>
          <w:szCs w:val="20"/>
        </w:rPr>
        <w:t xml:space="preserve">del reaseguro tomado del extranjero por </w:t>
      </w:r>
      <w:r w:rsidR="00F23FC1" w:rsidRPr="00F217DF">
        <w:rPr>
          <w:rFonts w:ascii="Soberana Sans" w:hAnsi="Soberana Sans" w:cs="Georgia"/>
          <w:sz w:val="20"/>
          <w:szCs w:val="20"/>
        </w:rPr>
        <w:t xml:space="preserve">Ramo </w:t>
      </w:r>
      <w:r w:rsidR="00C673D1" w:rsidRPr="00F217DF">
        <w:rPr>
          <w:rFonts w:ascii="Soberana Sans" w:hAnsi="Soberana Sans" w:cs="Georgia"/>
          <w:sz w:val="20"/>
          <w:szCs w:val="20"/>
        </w:rPr>
        <w:t xml:space="preserve">y </w:t>
      </w:r>
      <w:r w:rsidR="00F23FC1" w:rsidRPr="00F217DF">
        <w:rPr>
          <w:rFonts w:ascii="Soberana Sans" w:hAnsi="Soberana Sans" w:cs="Georgia"/>
          <w:sz w:val="20"/>
          <w:szCs w:val="20"/>
        </w:rPr>
        <w:t>País</w:t>
      </w:r>
      <w:r w:rsidR="00C673D1" w:rsidRPr="00F217DF">
        <w:rPr>
          <w:rFonts w:ascii="Soberana Sans" w:hAnsi="Soberana Sans" w:cs="Georgia"/>
          <w:sz w:val="20"/>
          <w:szCs w:val="20"/>
        </w:rPr>
        <w:t>, durante el período de reporte.</w:t>
      </w:r>
    </w:p>
    <w:p w14:paraId="50894E7A" w14:textId="3768815C" w:rsidR="00C673D1" w:rsidRPr="00F217DF" w:rsidRDefault="00C673D1"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ramo</w:t>
      </w:r>
      <w:r w:rsidRPr="00F217DF">
        <w:rPr>
          <w:rFonts w:ascii="Soberana Sans" w:hAnsi="Soberana Sans" w:cs="Georgia"/>
          <w:sz w:val="20"/>
          <w:szCs w:val="20"/>
        </w:rPr>
        <w:t xml:space="preserve"> deberán coincidir con lo registrado en el Reporte Relativo al Costo de Siniestralidad</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3E948319" w14:textId="77777777" w:rsidR="00C673D1" w:rsidRPr="00F217DF" w:rsidRDefault="00C673D1" w:rsidP="00BA60BD">
      <w:pPr>
        <w:pStyle w:val="ROMANOS"/>
        <w:spacing w:after="0" w:line="240" w:lineRule="auto"/>
        <w:ind w:hanging="431"/>
        <w:rPr>
          <w:rFonts w:ascii="Soberana Sans" w:hAnsi="Soberana Sans" w:cs="Georgia"/>
          <w:sz w:val="20"/>
          <w:szCs w:val="20"/>
        </w:rPr>
      </w:pPr>
    </w:p>
    <w:tbl>
      <w:tblPr>
        <w:tblW w:w="8175"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843"/>
        <w:gridCol w:w="1984"/>
        <w:gridCol w:w="2127"/>
      </w:tblGrid>
      <w:tr w:rsidR="00C673D1" w:rsidRPr="00F217DF" w14:paraId="3443370B" w14:textId="77777777" w:rsidTr="003307E9">
        <w:trPr>
          <w:trHeight w:val="280"/>
        </w:trPr>
        <w:tc>
          <w:tcPr>
            <w:tcW w:w="2221" w:type="dxa"/>
            <w:shd w:val="clear" w:color="auto" w:fill="B3B3B3"/>
          </w:tcPr>
          <w:p w14:paraId="62763BAF" w14:textId="77777777" w:rsidR="00C673D1" w:rsidRPr="00F217DF" w:rsidRDefault="00C673D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43" w:type="dxa"/>
            <w:shd w:val="clear" w:color="auto" w:fill="B3B3B3"/>
          </w:tcPr>
          <w:p w14:paraId="6CDC8E1A" w14:textId="77777777" w:rsidR="00C673D1" w:rsidRPr="00F217DF" w:rsidRDefault="00C673D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84" w:type="dxa"/>
            <w:shd w:val="clear" w:color="auto" w:fill="B3B3B3"/>
          </w:tcPr>
          <w:p w14:paraId="64445A01" w14:textId="77777777" w:rsidR="00C673D1" w:rsidRPr="00F217DF" w:rsidRDefault="00C673D1"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siniestralidad</w:t>
            </w:r>
          </w:p>
        </w:tc>
        <w:tc>
          <w:tcPr>
            <w:tcW w:w="2127" w:type="dxa"/>
            <w:shd w:val="clear" w:color="auto" w:fill="B3B3B3"/>
          </w:tcPr>
          <w:p w14:paraId="2D3DBB32" w14:textId="77777777" w:rsidR="00C673D1" w:rsidRPr="00F217DF" w:rsidRDefault="00C673D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C673D1" w:rsidRPr="00F217DF" w14:paraId="6E61C1DB" w14:textId="77777777" w:rsidTr="003307E9">
        <w:trPr>
          <w:trHeight w:val="434"/>
        </w:trPr>
        <w:tc>
          <w:tcPr>
            <w:tcW w:w="2221" w:type="dxa"/>
            <w:vAlign w:val="center"/>
          </w:tcPr>
          <w:p w14:paraId="11A37E96" w14:textId="77777777" w:rsidR="00C673D1" w:rsidRPr="00F217DF" w:rsidRDefault="00C673D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1843" w:type="dxa"/>
          </w:tcPr>
          <w:p w14:paraId="483BEEF3" w14:textId="77777777" w:rsidR="00C673D1" w:rsidRPr="00F217DF" w:rsidRDefault="00E1288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300</w:t>
            </w:r>
          </w:p>
        </w:tc>
        <w:tc>
          <w:tcPr>
            <w:tcW w:w="1984" w:type="dxa"/>
          </w:tcPr>
          <w:p w14:paraId="3E4AAB6E" w14:textId="77777777" w:rsidR="00C673D1" w:rsidRPr="00F217DF" w:rsidRDefault="00C673D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127" w:type="dxa"/>
          </w:tcPr>
          <w:p w14:paraId="519F7BEB" w14:textId="77777777" w:rsidR="00C673D1" w:rsidRPr="00F217DF" w:rsidRDefault="006578D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w:t>
            </w:r>
            <w:r w:rsidR="005D2AE4" w:rsidRPr="00F217DF">
              <w:rPr>
                <w:rFonts w:ascii="Soberana Sans" w:hAnsi="Soberana Sans" w:cs="Georgia"/>
                <w:color w:val="000000"/>
                <w:sz w:val="20"/>
                <w:szCs w:val="20"/>
              </w:rPr>
              <w:t>31</w:t>
            </w:r>
            <w:r w:rsidR="00C673D1" w:rsidRPr="00F217DF">
              <w:rPr>
                <w:rFonts w:ascii="Soberana Sans" w:hAnsi="Soberana Sans" w:cs="Georgia"/>
                <w:color w:val="000000"/>
                <w:sz w:val="20"/>
                <w:szCs w:val="20"/>
              </w:rPr>
              <w:t xml:space="preserve"> al 190</w:t>
            </w:r>
          </w:p>
        </w:tc>
      </w:tr>
    </w:tbl>
    <w:p w14:paraId="3756E672" w14:textId="77777777" w:rsidR="00C673D1" w:rsidRPr="00F217DF" w:rsidRDefault="00C673D1" w:rsidP="00F217DF">
      <w:pPr>
        <w:pStyle w:val="ROMANOS"/>
        <w:spacing w:before="120" w:after="0" w:line="240" w:lineRule="auto"/>
        <w:rPr>
          <w:rFonts w:ascii="Soberana Sans" w:hAnsi="Soberana Sans" w:cs="Georgia"/>
          <w:sz w:val="20"/>
          <w:szCs w:val="20"/>
        </w:rPr>
      </w:pPr>
    </w:p>
    <w:p w14:paraId="560A76E7" w14:textId="77777777" w:rsidR="00356A60" w:rsidRPr="00F217DF" w:rsidRDefault="00356A60" w:rsidP="00F217DF">
      <w:pPr>
        <w:pStyle w:val="Texto"/>
        <w:spacing w:before="120" w:after="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4. “REASEGURO CEDIDO AL EXTRANJERO”</w:t>
      </w:r>
    </w:p>
    <w:p w14:paraId="6A804EF0" w14:textId="77777777" w:rsidR="00356A60" w:rsidRPr="00F217DF" w:rsidRDefault="00356A60" w:rsidP="00F217DF">
      <w:pPr>
        <w:pStyle w:val="Texto"/>
        <w:spacing w:before="120" w:after="0" w:line="240" w:lineRule="auto"/>
        <w:ind w:left="284" w:firstLine="0"/>
        <w:rPr>
          <w:rFonts w:ascii="Soberana Sans" w:hAnsi="Soberana Sans"/>
          <w:sz w:val="20"/>
          <w:szCs w:val="20"/>
        </w:rPr>
      </w:pPr>
      <w:r w:rsidRPr="00F217DF">
        <w:rPr>
          <w:rFonts w:ascii="Soberana Sans" w:hAnsi="Soberana Sans"/>
          <w:sz w:val="20"/>
          <w:szCs w:val="20"/>
        </w:rPr>
        <w:t xml:space="preserve">El nombre de este archivo, como lo especifica el anexo 38.1.9-v de la Circular Única de Seguros y Fianzas, suponiendo que la clave de Institución de seguros que entrega la información del ejercicio del 2015 es 99, será el siguiente: </w:t>
      </w:r>
      <w:r w:rsidRPr="00F217DF">
        <w:rPr>
          <w:rFonts w:ascii="Soberana Sans" w:hAnsi="Soberana Sans"/>
          <w:b/>
          <w:sz w:val="20"/>
          <w:szCs w:val="20"/>
        </w:rPr>
        <w:t>RR8FESF16S009920151231</w:t>
      </w:r>
      <w:r w:rsidRPr="00F217DF">
        <w:rPr>
          <w:rFonts w:ascii="Soberana Sans" w:hAnsi="Soberana Sans"/>
          <w:sz w:val="20"/>
          <w:szCs w:val="20"/>
        </w:rPr>
        <w:t>.TXT</w:t>
      </w:r>
    </w:p>
    <w:p w14:paraId="576130EA" w14:textId="77777777"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1.</w:t>
      </w:r>
      <w:r w:rsidRPr="00F217DF">
        <w:rPr>
          <w:rFonts w:ascii="Soberana Sans" w:hAnsi="Soberana Sans" w:cs="Georgia"/>
          <w:b/>
          <w:bCs/>
          <w:sz w:val="20"/>
          <w:szCs w:val="20"/>
        </w:rPr>
        <w:tab/>
        <w:t xml:space="preserve">Ramo: </w:t>
      </w:r>
      <w:r w:rsidRPr="00F217DF">
        <w:rPr>
          <w:rFonts w:ascii="Soberana Sans" w:hAnsi="Soberana Sans" w:cs="Georgia"/>
          <w:sz w:val="20"/>
          <w:szCs w:val="20"/>
        </w:rPr>
        <w:t xml:space="preserve">Se debe capturar según el </w:t>
      </w:r>
      <w:r w:rsidRPr="00F217DF">
        <w:rPr>
          <w:rFonts w:ascii="Soberana Sans" w:hAnsi="Soberana Sans" w:cs="Georgia"/>
          <w:b/>
          <w:bCs/>
          <w:sz w:val="20"/>
          <w:szCs w:val="20"/>
        </w:rPr>
        <w:t>catálogo 230</w:t>
      </w:r>
      <w:r w:rsidRPr="00F217DF">
        <w:rPr>
          <w:rFonts w:ascii="Soberana Sans" w:hAnsi="Soberana Sans" w:cs="Georgia"/>
          <w:sz w:val="20"/>
          <w:szCs w:val="20"/>
        </w:rPr>
        <w:t>, la clave de la operación, ramo o subramo que corresponda.</w:t>
      </w:r>
    </w:p>
    <w:p w14:paraId="469E7825" w14:textId="77777777"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2.</w:t>
      </w:r>
      <w:r w:rsidRPr="00F217DF">
        <w:rPr>
          <w:rFonts w:ascii="Soberana Sans" w:hAnsi="Soberana Sans" w:cs="Georgia"/>
          <w:b/>
          <w:bCs/>
          <w:sz w:val="20"/>
          <w:szCs w:val="20"/>
        </w:rPr>
        <w:tab/>
        <w:t xml:space="preserve">País: </w:t>
      </w:r>
      <w:r w:rsidRPr="00F217DF">
        <w:rPr>
          <w:rFonts w:ascii="Soberana Sans" w:hAnsi="Soberana Sans" w:cs="Georgia"/>
          <w:sz w:val="20"/>
          <w:szCs w:val="20"/>
        </w:rPr>
        <w:t xml:space="preserve">Se debe capturar de acuerdo al </w:t>
      </w:r>
      <w:r w:rsidRPr="00F217DF">
        <w:rPr>
          <w:rFonts w:ascii="Soberana Sans" w:hAnsi="Soberana Sans" w:cs="Georgia"/>
          <w:b/>
          <w:bCs/>
          <w:sz w:val="20"/>
          <w:szCs w:val="20"/>
        </w:rPr>
        <w:t>catálogo 162</w:t>
      </w:r>
      <w:r w:rsidRPr="00F217DF">
        <w:rPr>
          <w:rFonts w:ascii="Soberana Sans" w:hAnsi="Soberana Sans" w:cs="Georgia"/>
          <w:sz w:val="20"/>
          <w:szCs w:val="20"/>
        </w:rPr>
        <w:t>, la clave de país al que se cedió el riesgo en reaseguro.</w:t>
      </w:r>
    </w:p>
    <w:p w14:paraId="4873F5F0" w14:textId="77777777"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b/>
          <w:bCs/>
          <w:sz w:val="20"/>
          <w:szCs w:val="20"/>
        </w:rPr>
        <w:tab/>
        <w:t>Primas:</w:t>
      </w:r>
      <w:r w:rsidRPr="00F217DF">
        <w:rPr>
          <w:rFonts w:ascii="Soberana Sans" w:hAnsi="Soberana Sans" w:cs="Georgia"/>
          <w:sz w:val="20"/>
          <w:szCs w:val="20"/>
        </w:rPr>
        <w:t xml:space="preserve"> Deberá reportarse el monto total de las primas cedidas al extranjero por </w:t>
      </w:r>
      <w:r w:rsidR="00F23FC1"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F23FC1" w:rsidRPr="00F217DF">
        <w:rPr>
          <w:rFonts w:ascii="Soberana Sans" w:hAnsi="Soberana Sans" w:cs="Georgia"/>
          <w:sz w:val="20"/>
          <w:szCs w:val="20"/>
        </w:rPr>
        <w:t xml:space="preserve">País </w:t>
      </w:r>
      <w:r w:rsidRPr="00F217DF">
        <w:rPr>
          <w:rFonts w:ascii="Soberana Sans" w:hAnsi="Soberana Sans" w:cs="Georgia"/>
          <w:sz w:val="20"/>
          <w:szCs w:val="20"/>
        </w:rPr>
        <w:t>durante el período de reporte.</w:t>
      </w:r>
    </w:p>
    <w:p w14:paraId="23AED181" w14:textId="5AE922C8"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ramo</w:t>
      </w:r>
      <w:r w:rsidRPr="00F217DF">
        <w:rPr>
          <w:rFonts w:ascii="Soberana Sans" w:hAnsi="Soberana Sans" w:cs="Georgia"/>
          <w:sz w:val="20"/>
          <w:szCs w:val="20"/>
        </w:rPr>
        <w:t xml:space="preserve"> deberán coincidir con lo registrado en el Reporte Relativo a las Primas que se contempla en el Reporte Regulatorio Sobre Estados Financieros (RR7) de acuerdo a la siguiente relación:</w:t>
      </w:r>
    </w:p>
    <w:p w14:paraId="04A80920" w14:textId="77777777" w:rsidR="00356A60" w:rsidRPr="00F217DF" w:rsidRDefault="00356A60" w:rsidP="00BA60BD">
      <w:pPr>
        <w:pStyle w:val="ROMANOS"/>
        <w:spacing w:after="0" w:line="240" w:lineRule="auto"/>
        <w:ind w:hanging="431"/>
        <w:rPr>
          <w:rFonts w:ascii="Soberana Sans" w:hAnsi="Soberana Sans" w:cs="Georgia"/>
          <w:sz w:val="20"/>
          <w:szCs w:val="20"/>
        </w:rPr>
      </w:pP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1701"/>
        <w:gridCol w:w="1843"/>
        <w:gridCol w:w="2552"/>
      </w:tblGrid>
      <w:tr w:rsidR="00356A60" w:rsidRPr="00F217DF" w14:paraId="069CF9DA" w14:textId="77777777" w:rsidTr="003307E9">
        <w:trPr>
          <w:trHeight w:val="280"/>
        </w:trPr>
        <w:tc>
          <w:tcPr>
            <w:tcW w:w="2121" w:type="dxa"/>
            <w:shd w:val="clear" w:color="auto" w:fill="B3B3B3"/>
          </w:tcPr>
          <w:p w14:paraId="3D72BA23"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701" w:type="dxa"/>
            <w:shd w:val="clear" w:color="auto" w:fill="B3B3B3"/>
          </w:tcPr>
          <w:p w14:paraId="755B9C51"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prima</w:t>
            </w:r>
          </w:p>
        </w:tc>
        <w:tc>
          <w:tcPr>
            <w:tcW w:w="1843" w:type="dxa"/>
            <w:shd w:val="clear" w:color="auto" w:fill="B3B3B3"/>
          </w:tcPr>
          <w:p w14:paraId="5688B3D4" w14:textId="77777777" w:rsidR="00356A60" w:rsidRPr="00F217DF" w:rsidRDefault="00356A60"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prima</w:t>
            </w:r>
          </w:p>
        </w:tc>
        <w:tc>
          <w:tcPr>
            <w:tcW w:w="2552" w:type="dxa"/>
            <w:shd w:val="clear" w:color="auto" w:fill="B3B3B3"/>
          </w:tcPr>
          <w:p w14:paraId="5567B524"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356A60" w:rsidRPr="00F217DF" w14:paraId="47044998" w14:textId="77777777" w:rsidTr="003307E9">
        <w:trPr>
          <w:trHeight w:val="278"/>
        </w:trPr>
        <w:tc>
          <w:tcPr>
            <w:tcW w:w="2121" w:type="dxa"/>
            <w:vAlign w:val="center"/>
          </w:tcPr>
          <w:p w14:paraId="4F29D685"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1701" w:type="dxa"/>
          </w:tcPr>
          <w:p w14:paraId="13177A3F" w14:textId="77777777" w:rsidR="001F360D" w:rsidRPr="00F217DF" w:rsidRDefault="007D079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180</w:t>
            </w:r>
            <w:r w:rsidR="00045D4A" w:rsidRPr="00F217DF">
              <w:rPr>
                <w:rFonts w:ascii="Soberana Sans" w:hAnsi="Soberana Sans" w:cs="Georgia"/>
                <w:color w:val="000000"/>
                <w:sz w:val="20"/>
                <w:szCs w:val="20"/>
              </w:rPr>
              <w:t xml:space="preserve"> </w:t>
            </w:r>
          </w:p>
          <w:p w14:paraId="06B972C5" w14:textId="77777777" w:rsidR="00356A60"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240</w:t>
            </w:r>
          </w:p>
        </w:tc>
        <w:tc>
          <w:tcPr>
            <w:tcW w:w="1843" w:type="dxa"/>
          </w:tcPr>
          <w:p w14:paraId="1374A5AB" w14:textId="77777777" w:rsidR="001F360D"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r w:rsidR="001F360D" w:rsidRPr="00F217DF">
              <w:rPr>
                <w:rFonts w:ascii="Soberana Sans" w:hAnsi="Soberana Sans" w:cs="Georgia"/>
                <w:color w:val="000000"/>
                <w:sz w:val="20"/>
                <w:szCs w:val="20"/>
              </w:rPr>
              <w:t xml:space="preserve"> y</w:t>
            </w:r>
            <w:r w:rsidR="007D079F" w:rsidRPr="00F217DF">
              <w:rPr>
                <w:rFonts w:ascii="Soberana Sans" w:hAnsi="Soberana Sans" w:cs="Georgia"/>
                <w:color w:val="000000"/>
                <w:sz w:val="20"/>
                <w:szCs w:val="20"/>
              </w:rPr>
              <w:t xml:space="preserve"> 03</w:t>
            </w:r>
          </w:p>
          <w:p w14:paraId="7D044A23" w14:textId="77777777" w:rsidR="00356A60"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 </w:t>
            </w:r>
            <w:r w:rsidR="001F360D" w:rsidRPr="00F217DF">
              <w:rPr>
                <w:rFonts w:ascii="Soberana Sans" w:hAnsi="Soberana Sans" w:cs="Georgia"/>
                <w:color w:val="000000"/>
                <w:sz w:val="20"/>
                <w:szCs w:val="20"/>
              </w:rPr>
              <w:t xml:space="preserve">02, </w:t>
            </w:r>
            <w:r w:rsidRPr="00F217DF">
              <w:rPr>
                <w:rFonts w:ascii="Soberana Sans" w:hAnsi="Soberana Sans" w:cs="Georgia"/>
                <w:color w:val="000000"/>
                <w:sz w:val="20"/>
                <w:szCs w:val="20"/>
              </w:rPr>
              <w:t>04 y 05</w:t>
            </w:r>
          </w:p>
        </w:tc>
        <w:tc>
          <w:tcPr>
            <w:tcW w:w="2552" w:type="dxa"/>
          </w:tcPr>
          <w:p w14:paraId="289D29AF"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p w14:paraId="3054F9EA"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tc>
      </w:tr>
      <w:tr w:rsidR="00356A60" w:rsidRPr="00F217DF" w14:paraId="5AE6CE97" w14:textId="77777777" w:rsidTr="003307E9">
        <w:trPr>
          <w:trHeight w:val="276"/>
        </w:trPr>
        <w:tc>
          <w:tcPr>
            <w:tcW w:w="2121" w:type="dxa"/>
            <w:vAlign w:val="center"/>
          </w:tcPr>
          <w:p w14:paraId="0A881FEB"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1701" w:type="dxa"/>
          </w:tcPr>
          <w:p w14:paraId="233D29BA" w14:textId="77777777" w:rsidR="001F360D"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150</w:t>
            </w:r>
            <w:r w:rsidR="001F360D" w:rsidRPr="00F217DF">
              <w:rPr>
                <w:rFonts w:ascii="Soberana Sans" w:hAnsi="Soberana Sans" w:cs="Georgia"/>
                <w:color w:val="000000"/>
                <w:sz w:val="20"/>
                <w:szCs w:val="20"/>
              </w:rPr>
              <w:t xml:space="preserve"> + 160 + 210</w:t>
            </w:r>
          </w:p>
          <w:p w14:paraId="7C76969D" w14:textId="77777777" w:rsidR="001F360D"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170</w:t>
            </w:r>
            <w:r w:rsidR="001F360D" w:rsidRPr="00F217DF">
              <w:rPr>
                <w:rFonts w:ascii="Soberana Sans" w:hAnsi="Soberana Sans" w:cs="Georgia"/>
                <w:color w:val="000000"/>
                <w:sz w:val="20"/>
                <w:szCs w:val="20"/>
              </w:rPr>
              <w:t xml:space="preserve"> + 230</w:t>
            </w:r>
          </w:p>
          <w:p w14:paraId="6C7D0144" w14:textId="77777777" w:rsidR="001F360D"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 220</w:t>
            </w:r>
          </w:p>
        </w:tc>
        <w:tc>
          <w:tcPr>
            <w:tcW w:w="1843" w:type="dxa"/>
          </w:tcPr>
          <w:p w14:paraId="12A66DD7" w14:textId="77777777" w:rsidR="001F360D"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r w:rsidR="001F360D" w:rsidRPr="00F217DF">
              <w:rPr>
                <w:rFonts w:ascii="Soberana Sans" w:hAnsi="Soberana Sans" w:cs="Georgia"/>
                <w:color w:val="000000"/>
                <w:sz w:val="20"/>
                <w:szCs w:val="20"/>
              </w:rPr>
              <w:t xml:space="preserve"> y</w:t>
            </w:r>
            <w:r w:rsidR="00045D4A" w:rsidRPr="00F217DF">
              <w:rPr>
                <w:rFonts w:ascii="Soberana Sans" w:hAnsi="Soberana Sans" w:cs="Georgia"/>
                <w:color w:val="000000"/>
                <w:sz w:val="20"/>
                <w:szCs w:val="20"/>
              </w:rPr>
              <w:t xml:space="preserve"> 03</w:t>
            </w:r>
          </w:p>
          <w:p w14:paraId="15D08662" w14:textId="77777777" w:rsidR="00356A60" w:rsidRPr="00F217DF" w:rsidRDefault="001F360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02 y </w:t>
            </w:r>
            <w:r w:rsidR="00045D4A" w:rsidRPr="00F217DF">
              <w:rPr>
                <w:rFonts w:ascii="Soberana Sans" w:hAnsi="Soberana Sans" w:cs="Georgia"/>
                <w:color w:val="000000"/>
                <w:sz w:val="20"/>
                <w:szCs w:val="20"/>
              </w:rPr>
              <w:t>04</w:t>
            </w:r>
          </w:p>
          <w:p w14:paraId="7BC016B2" w14:textId="77777777" w:rsidR="001F360D" w:rsidRPr="00F217DF" w:rsidRDefault="001F360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 04 y 05</w:t>
            </w:r>
          </w:p>
        </w:tc>
        <w:tc>
          <w:tcPr>
            <w:tcW w:w="2552" w:type="dxa"/>
          </w:tcPr>
          <w:p w14:paraId="1333943E"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p w14:paraId="3CCABF74"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p w14:paraId="491F9012"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565CDA" w:rsidRPr="00F217DF" w14:paraId="705B2005" w14:textId="77777777" w:rsidTr="003307E9">
        <w:trPr>
          <w:trHeight w:val="276"/>
        </w:trPr>
        <w:tc>
          <w:tcPr>
            <w:tcW w:w="2121" w:type="dxa"/>
            <w:vAlign w:val="center"/>
          </w:tcPr>
          <w:p w14:paraId="63905EB4" w14:textId="77777777" w:rsidR="00565CDA" w:rsidRPr="00F217DF" w:rsidRDefault="00565CD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1701" w:type="dxa"/>
          </w:tcPr>
          <w:p w14:paraId="348E1627" w14:textId="77777777" w:rsidR="00565CDA" w:rsidRPr="00F217DF" w:rsidRDefault="00565CD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170 + 230</w:t>
            </w:r>
          </w:p>
        </w:tc>
        <w:tc>
          <w:tcPr>
            <w:tcW w:w="1843" w:type="dxa"/>
          </w:tcPr>
          <w:p w14:paraId="49F4AC2F" w14:textId="77777777" w:rsidR="00565CDA" w:rsidRPr="00F217DF" w:rsidRDefault="00565CD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 y 04</w:t>
            </w:r>
          </w:p>
        </w:tc>
        <w:tc>
          <w:tcPr>
            <w:tcW w:w="2552" w:type="dxa"/>
          </w:tcPr>
          <w:p w14:paraId="4A7E74FE" w14:textId="77777777" w:rsidR="00565CDA" w:rsidRPr="00F217DF" w:rsidRDefault="00565CD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72E8414C" w14:textId="77777777" w:rsidR="00356A60" w:rsidRPr="00F217DF" w:rsidRDefault="00356A60" w:rsidP="00BA60BD">
      <w:pPr>
        <w:pStyle w:val="ROMANOS"/>
        <w:spacing w:after="0" w:line="240" w:lineRule="auto"/>
        <w:ind w:hanging="431"/>
        <w:rPr>
          <w:rFonts w:ascii="Soberana Sans" w:hAnsi="Soberana Sans" w:cs="Georgia"/>
          <w:sz w:val="20"/>
          <w:szCs w:val="20"/>
        </w:rPr>
      </w:pPr>
    </w:p>
    <w:p w14:paraId="531DE696" w14:textId="77777777" w:rsidR="001F360D"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r>
      <w:r w:rsidR="001F360D" w:rsidRPr="00F217DF">
        <w:rPr>
          <w:rFonts w:ascii="Soberana Sans" w:hAnsi="Soberana Sans" w:cs="Georgia"/>
          <w:b/>
          <w:bCs/>
          <w:sz w:val="20"/>
          <w:szCs w:val="20"/>
        </w:rPr>
        <w:t>Comisiones</w:t>
      </w:r>
      <w:r w:rsidRPr="00F217DF">
        <w:rPr>
          <w:rFonts w:ascii="Soberana Sans" w:hAnsi="Soberana Sans" w:cs="Georgia"/>
          <w:b/>
          <w:bCs/>
          <w:sz w:val="20"/>
          <w:szCs w:val="20"/>
        </w:rPr>
        <w:t>:</w:t>
      </w:r>
      <w:r w:rsidRPr="00F217DF">
        <w:rPr>
          <w:rFonts w:ascii="Soberana Sans" w:hAnsi="Soberana Sans" w:cs="Georgia"/>
          <w:sz w:val="20"/>
          <w:szCs w:val="20"/>
        </w:rPr>
        <w:t xml:space="preserve"> </w:t>
      </w:r>
      <w:r w:rsidR="001F360D" w:rsidRPr="00F217DF">
        <w:rPr>
          <w:rFonts w:ascii="Soberana Sans" w:hAnsi="Soberana Sans" w:cs="Georgia"/>
          <w:sz w:val="20"/>
          <w:szCs w:val="20"/>
        </w:rPr>
        <w:t xml:space="preserve">Deberá reportarse el monto total de las comisiones cedidas al reaseguro del extranjero por </w:t>
      </w:r>
      <w:r w:rsidR="0091043D" w:rsidRPr="00F217DF">
        <w:rPr>
          <w:rFonts w:ascii="Soberana Sans" w:hAnsi="Soberana Sans" w:cs="Georgia"/>
          <w:sz w:val="20"/>
          <w:szCs w:val="20"/>
        </w:rPr>
        <w:t xml:space="preserve">Ramo </w:t>
      </w:r>
      <w:r w:rsidR="001F360D" w:rsidRPr="00F217DF">
        <w:rPr>
          <w:rFonts w:ascii="Soberana Sans" w:hAnsi="Soberana Sans" w:cs="Georgia"/>
          <w:sz w:val="20"/>
          <w:szCs w:val="20"/>
        </w:rPr>
        <w:t xml:space="preserve">y </w:t>
      </w:r>
      <w:r w:rsidR="0091043D" w:rsidRPr="00F217DF">
        <w:rPr>
          <w:rFonts w:ascii="Soberana Sans" w:hAnsi="Soberana Sans" w:cs="Georgia"/>
          <w:sz w:val="20"/>
          <w:szCs w:val="20"/>
        </w:rPr>
        <w:t>País</w:t>
      </w:r>
      <w:r w:rsidR="001F360D" w:rsidRPr="00F217DF">
        <w:rPr>
          <w:rFonts w:ascii="Soberana Sans" w:hAnsi="Soberana Sans" w:cs="Georgia"/>
          <w:sz w:val="20"/>
          <w:szCs w:val="20"/>
        </w:rPr>
        <w:t>, durante el período de reporte.</w:t>
      </w:r>
    </w:p>
    <w:p w14:paraId="3D23EA93" w14:textId="768670B3" w:rsidR="001F360D" w:rsidRPr="00F217DF" w:rsidRDefault="001F360D"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ramo</w:t>
      </w:r>
      <w:r w:rsidRPr="00F217DF">
        <w:rPr>
          <w:rFonts w:ascii="Soberana Sans" w:hAnsi="Soberana Sans" w:cs="Georgia"/>
          <w:sz w:val="20"/>
          <w:szCs w:val="20"/>
        </w:rPr>
        <w:t xml:space="preserve"> deberán coincidir con</w:t>
      </w:r>
      <w:r w:rsidR="005128B1" w:rsidRPr="00F217DF">
        <w:rPr>
          <w:rFonts w:ascii="Soberana Sans" w:hAnsi="Soberana Sans" w:cs="Georgia"/>
          <w:sz w:val="20"/>
          <w:szCs w:val="20"/>
        </w:rPr>
        <w:t xml:space="preserve"> signo contrario a</w:t>
      </w:r>
      <w:r w:rsidRPr="00F217DF">
        <w:rPr>
          <w:rFonts w:ascii="Soberana Sans" w:hAnsi="Soberana Sans" w:cs="Georgia"/>
          <w:sz w:val="20"/>
          <w:szCs w:val="20"/>
        </w:rPr>
        <w:t xml:space="preserve"> lo registrado en el Reporte Relativo al Costo de Adquisición</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25EADA54" w14:textId="77777777" w:rsidR="00356A60" w:rsidRPr="00F217DF" w:rsidRDefault="00356A60" w:rsidP="00BA60BD">
      <w:pPr>
        <w:pStyle w:val="ROMANOS"/>
        <w:spacing w:after="0" w:line="240" w:lineRule="auto"/>
        <w:ind w:hanging="431"/>
        <w:rPr>
          <w:rFonts w:ascii="Soberana Sans" w:hAnsi="Soberana Sans" w:cs="Georgia"/>
          <w:sz w:val="20"/>
          <w:szCs w:val="20"/>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992"/>
        <w:gridCol w:w="1600"/>
        <w:gridCol w:w="1851"/>
        <w:gridCol w:w="1227"/>
      </w:tblGrid>
      <w:tr w:rsidR="00CD2E53" w:rsidRPr="00F217DF" w14:paraId="1B0B91A5" w14:textId="77777777" w:rsidTr="00C26EDB">
        <w:trPr>
          <w:trHeight w:val="280"/>
        </w:trPr>
        <w:tc>
          <w:tcPr>
            <w:tcW w:w="2693" w:type="dxa"/>
            <w:shd w:val="clear" w:color="auto" w:fill="B3B3B3"/>
          </w:tcPr>
          <w:p w14:paraId="3DC68296"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992" w:type="dxa"/>
            <w:shd w:val="clear" w:color="auto" w:fill="B3B3B3"/>
          </w:tcPr>
          <w:p w14:paraId="038C8592"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Nivel 2</w:t>
            </w:r>
          </w:p>
        </w:tc>
        <w:tc>
          <w:tcPr>
            <w:tcW w:w="1600" w:type="dxa"/>
            <w:shd w:val="clear" w:color="auto" w:fill="B3B3B3"/>
          </w:tcPr>
          <w:p w14:paraId="40ECD3AF"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851" w:type="dxa"/>
            <w:shd w:val="clear" w:color="auto" w:fill="B3B3B3"/>
          </w:tcPr>
          <w:p w14:paraId="5881A967"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227" w:type="dxa"/>
            <w:shd w:val="clear" w:color="auto" w:fill="B3B3B3"/>
          </w:tcPr>
          <w:p w14:paraId="014CC38A"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Aplicable a los ramos:</w:t>
            </w:r>
          </w:p>
          <w:p w14:paraId="78F646EB"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p>
        </w:tc>
      </w:tr>
      <w:tr w:rsidR="00CD2E53" w:rsidRPr="00F217DF" w14:paraId="507DE6E7" w14:textId="77777777" w:rsidTr="00C26EDB">
        <w:trPr>
          <w:trHeight w:val="434"/>
        </w:trPr>
        <w:tc>
          <w:tcPr>
            <w:tcW w:w="2693" w:type="dxa"/>
            <w:vAlign w:val="center"/>
          </w:tcPr>
          <w:p w14:paraId="25DF3817" w14:textId="77777777" w:rsidR="00CD2E53" w:rsidRPr="00F217DF" w:rsidRDefault="00C26ED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Pensiones, </w:t>
            </w:r>
            <w:r w:rsidR="00CD2E53" w:rsidRPr="00F217DF">
              <w:rPr>
                <w:rFonts w:ascii="Soberana Sans" w:hAnsi="Soberana Sans" w:cs="Georgia"/>
                <w:color w:val="000000"/>
                <w:sz w:val="20"/>
                <w:szCs w:val="20"/>
              </w:rPr>
              <w:t>Daños, Accidentes y Enfermedades</w:t>
            </w:r>
          </w:p>
        </w:tc>
        <w:tc>
          <w:tcPr>
            <w:tcW w:w="992" w:type="dxa"/>
          </w:tcPr>
          <w:p w14:paraId="7F779954"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w:t>
            </w:r>
          </w:p>
        </w:tc>
        <w:tc>
          <w:tcPr>
            <w:tcW w:w="1600" w:type="dxa"/>
          </w:tcPr>
          <w:p w14:paraId="2A421697"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+ 020</w:t>
            </w:r>
          </w:p>
        </w:tc>
        <w:tc>
          <w:tcPr>
            <w:tcW w:w="1851" w:type="dxa"/>
          </w:tcPr>
          <w:p w14:paraId="4469680F"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227" w:type="dxa"/>
          </w:tcPr>
          <w:p w14:paraId="1AC9F30D"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09101A11" w14:textId="77777777" w:rsidR="00356A60" w:rsidRPr="00F217DF" w:rsidRDefault="00356A60" w:rsidP="00BA60BD">
      <w:pPr>
        <w:pStyle w:val="ROMANOS"/>
        <w:spacing w:after="0" w:line="240" w:lineRule="auto"/>
        <w:ind w:hanging="431"/>
        <w:rPr>
          <w:rFonts w:ascii="Soberana Sans" w:hAnsi="Soberana Sans" w:cs="Georgia"/>
          <w:sz w:val="20"/>
          <w:szCs w:val="20"/>
        </w:rPr>
      </w:pPr>
    </w:p>
    <w:p w14:paraId="49C4B21A" w14:textId="3E8289C5" w:rsidR="00327D3A"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5.</w:t>
      </w:r>
      <w:r w:rsidRPr="00F217DF">
        <w:rPr>
          <w:rFonts w:ascii="Soberana Sans" w:hAnsi="Soberana Sans" w:cs="Georgia"/>
          <w:b/>
          <w:bCs/>
          <w:sz w:val="20"/>
          <w:szCs w:val="20"/>
        </w:rPr>
        <w:tab/>
      </w:r>
      <w:r w:rsidR="00327D3A" w:rsidRPr="00F217DF">
        <w:rPr>
          <w:rFonts w:ascii="Soberana Sans" w:hAnsi="Soberana Sans" w:cs="Georgia"/>
          <w:b/>
          <w:bCs/>
          <w:sz w:val="20"/>
          <w:szCs w:val="20"/>
        </w:rPr>
        <w:t>Participación de utilidades:</w:t>
      </w:r>
      <w:r w:rsidR="00327D3A" w:rsidRPr="00F217DF">
        <w:rPr>
          <w:rFonts w:ascii="Soberana Sans" w:hAnsi="Soberana Sans" w:cs="Georgia"/>
          <w:sz w:val="20"/>
          <w:szCs w:val="20"/>
        </w:rPr>
        <w:t xml:space="preserve"> Deberá reportarse el monto total de la participación de utilidades </w:t>
      </w:r>
      <w:r w:rsidR="00BA60BD" w:rsidRPr="00F217DF">
        <w:rPr>
          <w:rFonts w:ascii="Soberana Sans" w:hAnsi="Soberana Sans" w:cs="Georgia"/>
          <w:sz w:val="20"/>
          <w:szCs w:val="20"/>
        </w:rPr>
        <w:t>del reaseguro</w:t>
      </w:r>
      <w:r w:rsidR="00327D3A" w:rsidRPr="00F217DF">
        <w:rPr>
          <w:rFonts w:ascii="Soberana Sans" w:hAnsi="Soberana Sans" w:cs="Georgia"/>
          <w:sz w:val="20"/>
          <w:szCs w:val="20"/>
        </w:rPr>
        <w:t xml:space="preserve"> cedido por </w:t>
      </w:r>
      <w:r w:rsidR="0091043D" w:rsidRPr="00F217DF">
        <w:rPr>
          <w:rFonts w:ascii="Soberana Sans" w:hAnsi="Soberana Sans" w:cs="Georgia"/>
          <w:sz w:val="20"/>
          <w:szCs w:val="20"/>
        </w:rPr>
        <w:t xml:space="preserve">Ramo </w:t>
      </w:r>
      <w:r w:rsidR="00327D3A" w:rsidRPr="00F217DF">
        <w:rPr>
          <w:rFonts w:ascii="Soberana Sans" w:hAnsi="Soberana Sans" w:cs="Georgia"/>
          <w:sz w:val="20"/>
          <w:szCs w:val="20"/>
        </w:rPr>
        <w:t xml:space="preserve">y </w:t>
      </w:r>
      <w:r w:rsidR="0091043D" w:rsidRPr="00F217DF">
        <w:rPr>
          <w:rFonts w:ascii="Soberana Sans" w:hAnsi="Soberana Sans" w:cs="Georgia"/>
          <w:sz w:val="20"/>
          <w:szCs w:val="20"/>
        </w:rPr>
        <w:t>País</w:t>
      </w:r>
      <w:r w:rsidR="00327D3A" w:rsidRPr="00F217DF">
        <w:rPr>
          <w:rFonts w:ascii="Soberana Sans" w:hAnsi="Soberana Sans" w:cs="Georgia"/>
          <w:sz w:val="20"/>
          <w:szCs w:val="20"/>
        </w:rPr>
        <w:t>, durante el período de reporte.</w:t>
      </w:r>
    </w:p>
    <w:p w14:paraId="19F16491" w14:textId="615C5D3D" w:rsidR="00327D3A" w:rsidRPr="00F217DF" w:rsidRDefault="00327D3A"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ramo</w:t>
      </w:r>
      <w:r w:rsidRPr="00F217DF">
        <w:rPr>
          <w:rFonts w:ascii="Soberana Sans" w:hAnsi="Soberana Sans" w:cs="Georgia"/>
          <w:sz w:val="20"/>
          <w:szCs w:val="20"/>
        </w:rPr>
        <w:t xml:space="preserve"> deberán coincidir </w:t>
      </w:r>
      <w:r w:rsidR="005128B1" w:rsidRPr="00F217DF">
        <w:rPr>
          <w:rFonts w:ascii="Soberana Sans" w:hAnsi="Soberana Sans" w:cs="Georgia"/>
          <w:sz w:val="20"/>
          <w:szCs w:val="20"/>
        </w:rPr>
        <w:t>con signo contrario a</w:t>
      </w:r>
      <w:r w:rsidRPr="00F217DF">
        <w:rPr>
          <w:rFonts w:ascii="Soberana Sans" w:hAnsi="Soberana Sans" w:cs="Georgia"/>
          <w:sz w:val="20"/>
          <w:szCs w:val="20"/>
        </w:rPr>
        <w:t xml:space="preserve"> </w:t>
      </w:r>
      <w:r w:rsidR="005128B1" w:rsidRPr="00F217DF">
        <w:rPr>
          <w:rFonts w:ascii="Soberana Sans" w:hAnsi="Soberana Sans" w:cs="Georgia"/>
          <w:sz w:val="20"/>
          <w:szCs w:val="20"/>
        </w:rPr>
        <w:t xml:space="preserve">lo </w:t>
      </w:r>
      <w:r w:rsidRPr="00F217DF">
        <w:rPr>
          <w:rFonts w:ascii="Soberana Sans" w:hAnsi="Soberana Sans" w:cs="Georgia"/>
          <w:sz w:val="20"/>
          <w:szCs w:val="20"/>
        </w:rPr>
        <w:t>registrado en el Reporte Relativo al Costo de Adquisición</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5CABCF56" w14:textId="77777777" w:rsidR="00356A60" w:rsidRPr="00F217DF" w:rsidRDefault="00356A60" w:rsidP="00BA60BD">
      <w:pPr>
        <w:pStyle w:val="ROMANOS"/>
        <w:spacing w:after="0" w:line="240" w:lineRule="auto"/>
        <w:ind w:hanging="431"/>
        <w:rPr>
          <w:rFonts w:ascii="Soberana Sans" w:hAnsi="Soberana Sans" w:cs="Georgia"/>
          <w:sz w:val="20"/>
          <w:szCs w:val="20"/>
        </w:rPr>
      </w:pPr>
    </w:p>
    <w:tbl>
      <w:tblPr>
        <w:tblW w:w="827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126"/>
        <w:gridCol w:w="1843"/>
        <w:gridCol w:w="1474"/>
      </w:tblGrid>
      <w:tr w:rsidR="00901C74" w:rsidRPr="00F217DF" w14:paraId="6EC356B7" w14:textId="77777777" w:rsidTr="00901C74">
        <w:trPr>
          <w:trHeight w:val="280"/>
        </w:trPr>
        <w:tc>
          <w:tcPr>
            <w:tcW w:w="2835" w:type="dxa"/>
            <w:shd w:val="clear" w:color="auto" w:fill="B3B3B3"/>
          </w:tcPr>
          <w:p w14:paraId="463E0D14"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2126" w:type="dxa"/>
            <w:shd w:val="clear" w:color="auto" w:fill="B3B3B3"/>
          </w:tcPr>
          <w:p w14:paraId="55889540"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843" w:type="dxa"/>
            <w:shd w:val="clear" w:color="auto" w:fill="B3B3B3"/>
          </w:tcPr>
          <w:p w14:paraId="73D2A20C" w14:textId="77777777" w:rsidR="00901C74" w:rsidRPr="00F217DF" w:rsidRDefault="00901C74"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474" w:type="dxa"/>
            <w:shd w:val="clear" w:color="auto" w:fill="B3B3B3"/>
          </w:tcPr>
          <w:p w14:paraId="729F927A"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901C74" w:rsidRPr="00F217DF" w14:paraId="56298D64" w14:textId="77777777" w:rsidTr="00901C74">
        <w:trPr>
          <w:trHeight w:val="434"/>
        </w:trPr>
        <w:tc>
          <w:tcPr>
            <w:tcW w:w="2835" w:type="dxa"/>
            <w:vAlign w:val="center"/>
          </w:tcPr>
          <w:p w14:paraId="56E2A92F"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782B98"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2126" w:type="dxa"/>
          </w:tcPr>
          <w:p w14:paraId="50814FE8"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060 + 080</w:t>
            </w:r>
          </w:p>
        </w:tc>
        <w:tc>
          <w:tcPr>
            <w:tcW w:w="1843" w:type="dxa"/>
          </w:tcPr>
          <w:p w14:paraId="0BE35D56"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474" w:type="dxa"/>
          </w:tcPr>
          <w:p w14:paraId="2C806EDB"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13221A42" w14:textId="77777777" w:rsidR="00356A60" w:rsidRPr="00F217DF" w:rsidRDefault="00356A60" w:rsidP="00BA60BD">
      <w:pPr>
        <w:pStyle w:val="ROMANOS"/>
        <w:spacing w:after="0" w:line="240" w:lineRule="auto"/>
        <w:ind w:hanging="431"/>
        <w:rPr>
          <w:rFonts w:ascii="Soberana Sans" w:hAnsi="Soberana Sans" w:cs="Georgia"/>
          <w:sz w:val="20"/>
          <w:szCs w:val="20"/>
        </w:rPr>
      </w:pPr>
    </w:p>
    <w:p w14:paraId="1E562328" w14:textId="77777777" w:rsidR="00AC414D" w:rsidRPr="00F217DF" w:rsidRDefault="00AC414D"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6.</w:t>
      </w:r>
      <w:r w:rsidRPr="00F217DF">
        <w:rPr>
          <w:rFonts w:ascii="Soberana Sans" w:hAnsi="Soberana Sans" w:cs="Georgia"/>
          <w:b/>
          <w:bCs/>
          <w:sz w:val="20"/>
          <w:szCs w:val="20"/>
        </w:rPr>
        <w:tab/>
        <w:t>Siniestros y vencimientos:</w:t>
      </w:r>
      <w:r w:rsidRPr="00F217DF">
        <w:rPr>
          <w:rFonts w:ascii="Soberana Sans" w:hAnsi="Soberana Sans" w:cs="Georgia"/>
          <w:sz w:val="20"/>
          <w:szCs w:val="20"/>
        </w:rPr>
        <w:t xml:space="preserve"> Deberá reportarse el monto total de los siniestros, vencimientos, rentas y rescates del reaseguro cedido al extranjero por </w:t>
      </w:r>
      <w:r w:rsidR="0091043D"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91043D" w:rsidRPr="00F217DF">
        <w:rPr>
          <w:rFonts w:ascii="Soberana Sans" w:hAnsi="Soberana Sans" w:cs="Georgia"/>
          <w:sz w:val="20"/>
          <w:szCs w:val="20"/>
        </w:rPr>
        <w:t>País</w:t>
      </w:r>
      <w:r w:rsidRPr="00F217DF">
        <w:rPr>
          <w:rFonts w:ascii="Soberana Sans" w:hAnsi="Soberana Sans" w:cs="Georgia"/>
          <w:sz w:val="20"/>
          <w:szCs w:val="20"/>
        </w:rPr>
        <w:t>, durante el período de reporte.</w:t>
      </w:r>
    </w:p>
    <w:p w14:paraId="698F6C74" w14:textId="4E7AE1E5" w:rsidR="00AC414D" w:rsidRPr="00F217DF" w:rsidRDefault="00AC414D"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ramo</w:t>
      </w:r>
      <w:r w:rsidRPr="00F217DF">
        <w:rPr>
          <w:rFonts w:ascii="Soberana Sans" w:hAnsi="Soberana Sans" w:cs="Georgia"/>
          <w:sz w:val="20"/>
          <w:szCs w:val="20"/>
        </w:rPr>
        <w:t xml:space="preserve"> deberán </w:t>
      </w:r>
      <w:r w:rsidR="005128B1" w:rsidRPr="00F217DF">
        <w:rPr>
          <w:rFonts w:ascii="Soberana Sans" w:hAnsi="Soberana Sans" w:cs="Georgia"/>
          <w:sz w:val="20"/>
          <w:szCs w:val="20"/>
        </w:rPr>
        <w:t>coincidir con signo contrario a lo</w:t>
      </w:r>
      <w:r w:rsidRPr="00F217DF">
        <w:rPr>
          <w:rFonts w:ascii="Soberana Sans" w:hAnsi="Soberana Sans" w:cs="Georgia"/>
          <w:sz w:val="20"/>
          <w:szCs w:val="20"/>
        </w:rPr>
        <w:t xml:space="preserve"> registrado en el Reporte Relativo al Costo de Siniestralidad</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3E407D73" w14:textId="77777777" w:rsidR="00AC414D" w:rsidRPr="00F217DF" w:rsidRDefault="00AC414D" w:rsidP="00BA60BD">
      <w:pPr>
        <w:pStyle w:val="ROMANOS"/>
        <w:spacing w:after="0" w:line="240" w:lineRule="auto"/>
        <w:ind w:hanging="431"/>
        <w:rPr>
          <w:rFonts w:ascii="Soberana Sans" w:hAnsi="Soberana Sans" w:cs="Georgia"/>
          <w:sz w:val="20"/>
          <w:szCs w:val="20"/>
        </w:rPr>
      </w:pPr>
    </w:p>
    <w:tbl>
      <w:tblPr>
        <w:tblW w:w="817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2835"/>
        <w:gridCol w:w="1946"/>
        <w:gridCol w:w="1554"/>
      </w:tblGrid>
      <w:tr w:rsidR="0091043D" w:rsidRPr="00F217DF" w14:paraId="43EA708C" w14:textId="77777777" w:rsidTr="003307E9">
        <w:trPr>
          <w:trHeight w:val="280"/>
        </w:trPr>
        <w:tc>
          <w:tcPr>
            <w:tcW w:w="1839" w:type="dxa"/>
            <w:shd w:val="clear" w:color="auto" w:fill="B3B3B3"/>
          </w:tcPr>
          <w:p w14:paraId="4B19806A"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2835" w:type="dxa"/>
            <w:shd w:val="clear" w:color="auto" w:fill="B3B3B3"/>
          </w:tcPr>
          <w:p w14:paraId="2C6041F8"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46" w:type="dxa"/>
            <w:shd w:val="clear" w:color="auto" w:fill="B3B3B3"/>
          </w:tcPr>
          <w:p w14:paraId="03CF8A4F" w14:textId="77777777" w:rsidR="00AC414D" w:rsidRPr="00F217DF" w:rsidRDefault="00AC414D"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siniestralidad</w:t>
            </w:r>
          </w:p>
        </w:tc>
        <w:tc>
          <w:tcPr>
            <w:tcW w:w="1554" w:type="dxa"/>
            <w:shd w:val="clear" w:color="auto" w:fill="B3B3B3"/>
          </w:tcPr>
          <w:p w14:paraId="4BF9A98D"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91043D" w:rsidRPr="00F217DF" w14:paraId="6EA4233B" w14:textId="77777777" w:rsidTr="003307E9">
        <w:trPr>
          <w:trHeight w:val="434"/>
        </w:trPr>
        <w:tc>
          <w:tcPr>
            <w:tcW w:w="1839" w:type="dxa"/>
            <w:vAlign w:val="center"/>
          </w:tcPr>
          <w:p w14:paraId="13EC7B09"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2835" w:type="dxa"/>
          </w:tcPr>
          <w:p w14:paraId="7238C961" w14:textId="77777777" w:rsidR="00AC414D" w:rsidRPr="00F217DF" w:rsidRDefault="00E027E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130 </w:t>
            </w:r>
            <w:r w:rsidR="00AC414D" w:rsidRPr="00F217DF">
              <w:rPr>
                <w:rFonts w:ascii="Soberana Sans" w:hAnsi="Soberana Sans" w:cs="Georgia"/>
                <w:color w:val="000000"/>
                <w:sz w:val="20"/>
                <w:szCs w:val="20"/>
              </w:rPr>
              <w:t>+ 3</w:t>
            </w:r>
            <w:r w:rsidRPr="00F217DF">
              <w:rPr>
                <w:rFonts w:ascii="Soberana Sans" w:hAnsi="Soberana Sans" w:cs="Georgia"/>
                <w:color w:val="000000"/>
                <w:sz w:val="20"/>
                <w:szCs w:val="20"/>
              </w:rPr>
              <w:t>3</w:t>
            </w:r>
            <w:r w:rsidR="00AC414D" w:rsidRPr="00F217DF">
              <w:rPr>
                <w:rFonts w:ascii="Soberana Sans" w:hAnsi="Soberana Sans" w:cs="Georgia"/>
                <w:color w:val="000000"/>
                <w:sz w:val="20"/>
                <w:szCs w:val="20"/>
              </w:rPr>
              <w:t>0</w:t>
            </w:r>
          </w:p>
        </w:tc>
        <w:tc>
          <w:tcPr>
            <w:tcW w:w="1946" w:type="dxa"/>
          </w:tcPr>
          <w:p w14:paraId="07928886"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554" w:type="dxa"/>
          </w:tcPr>
          <w:p w14:paraId="1B8C40F1"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tc>
      </w:tr>
      <w:tr w:rsidR="0091043D" w:rsidRPr="00F217DF" w14:paraId="729BFCBC" w14:textId="77777777" w:rsidTr="003307E9">
        <w:trPr>
          <w:trHeight w:val="434"/>
        </w:trPr>
        <w:tc>
          <w:tcPr>
            <w:tcW w:w="1839" w:type="dxa"/>
            <w:vAlign w:val="center"/>
          </w:tcPr>
          <w:p w14:paraId="29E88BCA"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2835" w:type="dxa"/>
          </w:tcPr>
          <w:p w14:paraId="594799E0" w14:textId="77777777" w:rsidR="00AC414D" w:rsidRPr="00F217DF" w:rsidRDefault="00E027E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130</w:t>
            </w:r>
            <w:r w:rsidR="00AC414D" w:rsidRPr="00F217DF">
              <w:rPr>
                <w:rFonts w:ascii="Soberana Sans" w:hAnsi="Soberana Sans" w:cs="Georgia"/>
                <w:color w:val="000000"/>
                <w:sz w:val="20"/>
                <w:szCs w:val="20"/>
              </w:rPr>
              <w:t xml:space="preserve"> + </w:t>
            </w:r>
            <w:r w:rsidRPr="00F217DF">
              <w:rPr>
                <w:rFonts w:ascii="Soberana Sans" w:hAnsi="Soberana Sans" w:cs="Georgia"/>
                <w:color w:val="000000"/>
                <w:sz w:val="20"/>
                <w:szCs w:val="20"/>
              </w:rPr>
              <w:t>1</w:t>
            </w:r>
            <w:r w:rsidR="00AC414D" w:rsidRPr="00F217DF">
              <w:rPr>
                <w:rFonts w:ascii="Soberana Sans" w:hAnsi="Soberana Sans" w:cs="Georgia"/>
                <w:color w:val="000000"/>
                <w:sz w:val="20"/>
                <w:szCs w:val="20"/>
              </w:rPr>
              <w:t xml:space="preserve">50 + </w:t>
            </w:r>
            <w:r w:rsidRPr="00F217DF">
              <w:rPr>
                <w:rFonts w:ascii="Soberana Sans" w:hAnsi="Soberana Sans" w:cs="Georgia"/>
                <w:color w:val="000000"/>
                <w:sz w:val="20"/>
                <w:szCs w:val="20"/>
              </w:rPr>
              <w:t>1</w:t>
            </w:r>
            <w:r w:rsidR="00AC414D" w:rsidRPr="00F217DF">
              <w:rPr>
                <w:rFonts w:ascii="Soberana Sans" w:hAnsi="Soberana Sans" w:cs="Georgia"/>
                <w:color w:val="000000"/>
                <w:sz w:val="20"/>
                <w:szCs w:val="20"/>
              </w:rPr>
              <w:t xml:space="preserve">60 + </w:t>
            </w:r>
            <w:r w:rsidRPr="00F217DF">
              <w:rPr>
                <w:rFonts w:ascii="Soberana Sans" w:hAnsi="Soberana Sans" w:cs="Georgia"/>
                <w:color w:val="000000"/>
                <w:sz w:val="20"/>
                <w:szCs w:val="20"/>
              </w:rPr>
              <w:t>1</w:t>
            </w:r>
            <w:r w:rsidR="00AC414D" w:rsidRPr="00F217DF">
              <w:rPr>
                <w:rFonts w:ascii="Soberana Sans" w:hAnsi="Soberana Sans" w:cs="Georgia"/>
                <w:color w:val="000000"/>
                <w:sz w:val="20"/>
                <w:szCs w:val="20"/>
              </w:rPr>
              <w:t>70 + 3</w:t>
            </w:r>
            <w:r w:rsidRPr="00F217DF">
              <w:rPr>
                <w:rFonts w:ascii="Soberana Sans" w:hAnsi="Soberana Sans" w:cs="Georgia"/>
                <w:color w:val="000000"/>
                <w:sz w:val="20"/>
                <w:szCs w:val="20"/>
              </w:rPr>
              <w:t>3</w:t>
            </w:r>
            <w:r w:rsidR="00AC414D" w:rsidRPr="00F217DF">
              <w:rPr>
                <w:rFonts w:ascii="Soberana Sans" w:hAnsi="Soberana Sans" w:cs="Georgia"/>
                <w:color w:val="000000"/>
                <w:sz w:val="20"/>
                <w:szCs w:val="20"/>
              </w:rPr>
              <w:t>0 + 3</w:t>
            </w:r>
            <w:r w:rsidR="008206BD" w:rsidRPr="00F217DF">
              <w:rPr>
                <w:rFonts w:ascii="Soberana Sans" w:hAnsi="Soberana Sans" w:cs="Georgia"/>
                <w:color w:val="000000"/>
                <w:sz w:val="20"/>
                <w:szCs w:val="20"/>
              </w:rPr>
              <w:t>4</w:t>
            </w:r>
            <w:r w:rsidR="00AC414D" w:rsidRPr="00F217DF">
              <w:rPr>
                <w:rFonts w:ascii="Soberana Sans" w:hAnsi="Soberana Sans" w:cs="Georgia"/>
                <w:color w:val="000000"/>
                <w:sz w:val="20"/>
                <w:szCs w:val="20"/>
              </w:rPr>
              <w:t>0 + 3</w:t>
            </w:r>
            <w:r w:rsidR="008206BD" w:rsidRPr="00F217DF">
              <w:rPr>
                <w:rFonts w:ascii="Soberana Sans" w:hAnsi="Soberana Sans" w:cs="Georgia"/>
                <w:color w:val="000000"/>
                <w:sz w:val="20"/>
                <w:szCs w:val="20"/>
              </w:rPr>
              <w:t>5</w:t>
            </w:r>
            <w:r w:rsidR="00AC414D" w:rsidRPr="00F217DF">
              <w:rPr>
                <w:rFonts w:ascii="Soberana Sans" w:hAnsi="Soberana Sans" w:cs="Georgia"/>
                <w:color w:val="000000"/>
                <w:sz w:val="20"/>
                <w:szCs w:val="20"/>
              </w:rPr>
              <w:t>0+ 3</w:t>
            </w:r>
            <w:r w:rsidR="008206BD" w:rsidRPr="00F217DF">
              <w:rPr>
                <w:rFonts w:ascii="Soberana Sans" w:hAnsi="Soberana Sans" w:cs="Georgia"/>
                <w:color w:val="000000"/>
                <w:sz w:val="20"/>
                <w:szCs w:val="20"/>
              </w:rPr>
              <w:t>6</w:t>
            </w:r>
            <w:r w:rsidR="00AC414D" w:rsidRPr="00F217DF">
              <w:rPr>
                <w:rFonts w:ascii="Soberana Sans" w:hAnsi="Soberana Sans" w:cs="Georgia"/>
                <w:color w:val="000000"/>
                <w:sz w:val="20"/>
                <w:szCs w:val="20"/>
              </w:rPr>
              <w:t>0 + 3</w:t>
            </w:r>
            <w:r w:rsidR="008206BD" w:rsidRPr="00F217DF">
              <w:rPr>
                <w:rFonts w:ascii="Soberana Sans" w:hAnsi="Soberana Sans" w:cs="Georgia"/>
                <w:color w:val="000000"/>
                <w:sz w:val="20"/>
                <w:szCs w:val="20"/>
              </w:rPr>
              <w:t>7</w:t>
            </w:r>
            <w:r w:rsidR="00AC414D" w:rsidRPr="00F217DF">
              <w:rPr>
                <w:rFonts w:ascii="Soberana Sans" w:hAnsi="Soberana Sans" w:cs="Georgia"/>
                <w:color w:val="000000"/>
                <w:sz w:val="20"/>
                <w:szCs w:val="20"/>
              </w:rPr>
              <w:t>0</w:t>
            </w:r>
          </w:p>
          <w:p w14:paraId="2AE709E2" w14:textId="77777777" w:rsidR="00AC414D" w:rsidRPr="00F217DF" w:rsidRDefault="008206B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w:t>
            </w:r>
            <w:r w:rsidR="00AC414D" w:rsidRPr="00F217DF">
              <w:rPr>
                <w:rFonts w:ascii="Soberana Sans" w:hAnsi="Soberana Sans" w:cs="Georgia"/>
                <w:color w:val="000000"/>
                <w:sz w:val="20"/>
                <w:szCs w:val="20"/>
              </w:rPr>
              <w:t>40</w:t>
            </w:r>
          </w:p>
        </w:tc>
        <w:tc>
          <w:tcPr>
            <w:tcW w:w="1946" w:type="dxa"/>
          </w:tcPr>
          <w:p w14:paraId="7C72DEF7"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5DE0AEF4"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p>
          <w:p w14:paraId="0FA49EFC"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 y 04</w:t>
            </w:r>
          </w:p>
        </w:tc>
        <w:tc>
          <w:tcPr>
            <w:tcW w:w="1554" w:type="dxa"/>
          </w:tcPr>
          <w:p w14:paraId="3973E2F1"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p w14:paraId="2DD616A3"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p>
          <w:p w14:paraId="092F31F3"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BC37CB" w:rsidRPr="00F217DF" w14:paraId="17FCEBC5" w14:textId="77777777" w:rsidTr="003307E9">
        <w:trPr>
          <w:trHeight w:val="434"/>
        </w:trPr>
        <w:tc>
          <w:tcPr>
            <w:tcW w:w="1839" w:type="dxa"/>
            <w:vAlign w:val="center"/>
          </w:tcPr>
          <w:p w14:paraId="653BA0BF" w14:textId="77777777" w:rsidR="00BC37CB" w:rsidRPr="00F217DF" w:rsidRDefault="00BC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lastRenderedPageBreak/>
              <w:t>Pensiones</w:t>
            </w:r>
          </w:p>
        </w:tc>
        <w:tc>
          <w:tcPr>
            <w:tcW w:w="2835" w:type="dxa"/>
          </w:tcPr>
          <w:p w14:paraId="3B92A152" w14:textId="77777777" w:rsidR="00BC37CB" w:rsidRPr="00F217DF" w:rsidRDefault="00E027E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w:t>
            </w:r>
            <w:r w:rsidR="00BC37CB" w:rsidRPr="00F217DF">
              <w:rPr>
                <w:rFonts w:ascii="Soberana Sans" w:hAnsi="Soberana Sans" w:cs="Georgia"/>
                <w:color w:val="000000"/>
                <w:sz w:val="20"/>
                <w:szCs w:val="20"/>
              </w:rPr>
              <w:t>30 +3</w:t>
            </w:r>
            <w:r w:rsidRPr="00F217DF">
              <w:rPr>
                <w:rFonts w:ascii="Soberana Sans" w:hAnsi="Soberana Sans" w:cs="Georgia"/>
                <w:color w:val="000000"/>
                <w:sz w:val="20"/>
                <w:szCs w:val="20"/>
              </w:rPr>
              <w:t>3</w:t>
            </w:r>
            <w:r w:rsidR="00BC37CB" w:rsidRPr="00F217DF">
              <w:rPr>
                <w:rFonts w:ascii="Soberana Sans" w:hAnsi="Soberana Sans" w:cs="Georgia"/>
                <w:color w:val="000000"/>
                <w:sz w:val="20"/>
                <w:szCs w:val="20"/>
              </w:rPr>
              <w:t>0 + 3</w:t>
            </w:r>
            <w:r w:rsidR="008206BD" w:rsidRPr="00F217DF">
              <w:rPr>
                <w:rFonts w:ascii="Soberana Sans" w:hAnsi="Soberana Sans" w:cs="Georgia"/>
                <w:color w:val="000000"/>
                <w:sz w:val="20"/>
                <w:szCs w:val="20"/>
              </w:rPr>
              <w:t>4</w:t>
            </w:r>
            <w:r w:rsidR="00BC37CB" w:rsidRPr="00F217DF">
              <w:rPr>
                <w:rFonts w:ascii="Soberana Sans" w:hAnsi="Soberana Sans" w:cs="Georgia"/>
                <w:color w:val="000000"/>
                <w:sz w:val="20"/>
                <w:szCs w:val="20"/>
              </w:rPr>
              <w:t>0</w:t>
            </w:r>
          </w:p>
          <w:p w14:paraId="034389C7" w14:textId="77777777" w:rsidR="00BC37CB" w:rsidRPr="00F217DF" w:rsidRDefault="008206B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w:t>
            </w:r>
            <w:r w:rsidR="00BC37CB" w:rsidRPr="00F217DF">
              <w:rPr>
                <w:rFonts w:ascii="Soberana Sans" w:hAnsi="Soberana Sans" w:cs="Georgia"/>
                <w:color w:val="000000"/>
                <w:sz w:val="20"/>
                <w:szCs w:val="20"/>
              </w:rPr>
              <w:t>40</w:t>
            </w:r>
          </w:p>
        </w:tc>
        <w:tc>
          <w:tcPr>
            <w:tcW w:w="1946" w:type="dxa"/>
          </w:tcPr>
          <w:p w14:paraId="5109599B" w14:textId="77777777" w:rsidR="00BC37CB" w:rsidRPr="00F217DF" w:rsidRDefault="00BC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6EBF5FA2" w14:textId="77777777" w:rsidR="00BC37CB" w:rsidRPr="00F217DF" w:rsidRDefault="00BC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06</w:t>
            </w:r>
          </w:p>
        </w:tc>
        <w:tc>
          <w:tcPr>
            <w:tcW w:w="1554" w:type="dxa"/>
          </w:tcPr>
          <w:p w14:paraId="3EC4AFE8" w14:textId="77777777" w:rsidR="00BC37CB" w:rsidRPr="00F217DF" w:rsidRDefault="00BC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p w14:paraId="1A9D1A0C" w14:textId="77777777" w:rsidR="00BC37CB" w:rsidRPr="00F217DF" w:rsidRDefault="00BC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5CED9AE3" w14:textId="77777777" w:rsidR="00AC414D" w:rsidRPr="00F217DF" w:rsidRDefault="00AC414D" w:rsidP="00F217DF">
      <w:pPr>
        <w:pStyle w:val="ROMANOS"/>
        <w:spacing w:before="120" w:after="0" w:line="240" w:lineRule="auto"/>
        <w:rPr>
          <w:rFonts w:ascii="Soberana Sans" w:hAnsi="Soberana Sans" w:cs="Georgia"/>
          <w:b/>
          <w:bCs/>
          <w:sz w:val="20"/>
          <w:szCs w:val="20"/>
        </w:rPr>
      </w:pPr>
    </w:p>
    <w:p w14:paraId="225BEAC1" w14:textId="77777777" w:rsidR="005D2AE4" w:rsidRPr="00F217DF" w:rsidRDefault="005D2AE4" w:rsidP="009E7BAD">
      <w:pPr>
        <w:pStyle w:val="ROMANOS"/>
        <w:spacing w:after="0" w:line="240" w:lineRule="auto"/>
        <w:ind w:hanging="431"/>
        <w:rPr>
          <w:rFonts w:ascii="Soberana Sans" w:hAnsi="Soberana Sans" w:cs="Georgia"/>
          <w:sz w:val="20"/>
          <w:szCs w:val="20"/>
        </w:rPr>
      </w:pPr>
      <w:r w:rsidRPr="00F217DF">
        <w:rPr>
          <w:rFonts w:ascii="Soberana Sans" w:hAnsi="Soberana Sans" w:cs="Georgia"/>
          <w:b/>
          <w:bCs/>
          <w:sz w:val="20"/>
          <w:szCs w:val="20"/>
        </w:rPr>
        <w:t>7.</w:t>
      </w:r>
      <w:r w:rsidRPr="00F217DF">
        <w:rPr>
          <w:rFonts w:ascii="Soberana Sans" w:hAnsi="Soberana Sans" w:cs="Georgia"/>
          <w:b/>
          <w:bCs/>
          <w:sz w:val="20"/>
          <w:szCs w:val="20"/>
        </w:rPr>
        <w:tab/>
        <w:t>Gastos de ajuste recuperados:</w:t>
      </w:r>
      <w:r w:rsidRPr="00F217DF">
        <w:rPr>
          <w:rFonts w:ascii="Soberana Sans" w:hAnsi="Soberana Sans" w:cs="Georgia"/>
          <w:sz w:val="20"/>
          <w:szCs w:val="20"/>
        </w:rPr>
        <w:t xml:space="preserve"> Deberá reportarse el monto total de los gastos de ajuste recuperados del reaseguro cedido al extranjero por </w:t>
      </w:r>
      <w:r w:rsidR="0091043D"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91043D" w:rsidRPr="00F217DF">
        <w:rPr>
          <w:rFonts w:ascii="Soberana Sans" w:hAnsi="Soberana Sans" w:cs="Georgia"/>
          <w:sz w:val="20"/>
          <w:szCs w:val="20"/>
        </w:rPr>
        <w:t>País</w:t>
      </w:r>
      <w:r w:rsidRPr="00F217DF">
        <w:rPr>
          <w:rFonts w:ascii="Soberana Sans" w:hAnsi="Soberana Sans" w:cs="Georgia"/>
          <w:sz w:val="20"/>
          <w:szCs w:val="20"/>
        </w:rPr>
        <w:t>, durante el período de reporte.</w:t>
      </w:r>
    </w:p>
    <w:p w14:paraId="3B49C45B" w14:textId="2F0EF0A0" w:rsidR="005D2AE4" w:rsidRPr="00F217DF" w:rsidRDefault="005D2AE4"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9E7BAD">
        <w:rPr>
          <w:rFonts w:ascii="Soberana Sans" w:hAnsi="Soberana Sans" w:cs="Georgia"/>
          <w:sz w:val="20"/>
          <w:szCs w:val="20"/>
        </w:rPr>
        <w:t>ramo</w:t>
      </w:r>
      <w:r w:rsidRPr="00F217DF">
        <w:rPr>
          <w:rFonts w:ascii="Soberana Sans" w:hAnsi="Soberana Sans" w:cs="Georgia"/>
          <w:sz w:val="20"/>
          <w:szCs w:val="20"/>
        </w:rPr>
        <w:t xml:space="preserve"> deberán </w:t>
      </w:r>
      <w:r w:rsidR="005128B1" w:rsidRPr="00F217DF">
        <w:rPr>
          <w:rFonts w:ascii="Soberana Sans" w:hAnsi="Soberana Sans" w:cs="Georgia"/>
          <w:sz w:val="20"/>
          <w:szCs w:val="20"/>
        </w:rPr>
        <w:t>coincidir con signo contrario a lo</w:t>
      </w:r>
      <w:r w:rsidRPr="00F217DF">
        <w:rPr>
          <w:rFonts w:ascii="Soberana Sans" w:hAnsi="Soberana Sans" w:cs="Georgia"/>
          <w:sz w:val="20"/>
          <w:szCs w:val="20"/>
        </w:rPr>
        <w:t xml:space="preserve"> registrado en el Reporte Relativo al Costo de Siniestralidad</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2139D4B4" w14:textId="77777777" w:rsidR="00901C74" w:rsidRPr="00F217DF" w:rsidRDefault="00901C74" w:rsidP="009E7BAD">
      <w:pPr>
        <w:pStyle w:val="ROMANOS"/>
        <w:spacing w:after="0" w:line="240" w:lineRule="auto"/>
        <w:ind w:hanging="431"/>
        <w:rPr>
          <w:rFonts w:ascii="Soberana Sans" w:hAnsi="Soberana Sans" w:cs="Georgia"/>
          <w:sz w:val="20"/>
          <w:szCs w:val="20"/>
        </w:rPr>
      </w:pPr>
    </w:p>
    <w:tbl>
      <w:tblPr>
        <w:tblW w:w="8033"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843"/>
        <w:gridCol w:w="1984"/>
        <w:gridCol w:w="1985"/>
      </w:tblGrid>
      <w:tr w:rsidR="005D2AE4" w:rsidRPr="00F217DF" w14:paraId="76C1741C" w14:textId="77777777" w:rsidTr="003307E9">
        <w:trPr>
          <w:trHeight w:val="280"/>
        </w:trPr>
        <w:tc>
          <w:tcPr>
            <w:tcW w:w="2221" w:type="dxa"/>
            <w:shd w:val="clear" w:color="auto" w:fill="B3B3B3"/>
          </w:tcPr>
          <w:p w14:paraId="42A1B9A2" w14:textId="77777777"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43" w:type="dxa"/>
            <w:shd w:val="clear" w:color="auto" w:fill="B3B3B3"/>
          </w:tcPr>
          <w:p w14:paraId="515B5730" w14:textId="77777777"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84" w:type="dxa"/>
            <w:shd w:val="clear" w:color="auto" w:fill="B3B3B3"/>
          </w:tcPr>
          <w:p w14:paraId="382CB663" w14:textId="77777777" w:rsidR="005D2AE4" w:rsidRPr="00F217DF" w:rsidRDefault="005D2AE4"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siniestralidad</w:t>
            </w:r>
          </w:p>
        </w:tc>
        <w:tc>
          <w:tcPr>
            <w:tcW w:w="1985" w:type="dxa"/>
            <w:shd w:val="clear" w:color="auto" w:fill="B3B3B3"/>
          </w:tcPr>
          <w:p w14:paraId="265DC7A9" w14:textId="77777777"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5D2AE4" w:rsidRPr="00F217DF" w14:paraId="3B26AECB" w14:textId="77777777" w:rsidTr="003307E9">
        <w:trPr>
          <w:trHeight w:val="434"/>
        </w:trPr>
        <w:tc>
          <w:tcPr>
            <w:tcW w:w="2221" w:type="dxa"/>
            <w:vAlign w:val="center"/>
          </w:tcPr>
          <w:p w14:paraId="76904E94" w14:textId="77777777"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1843" w:type="dxa"/>
          </w:tcPr>
          <w:p w14:paraId="19238013" w14:textId="77777777" w:rsidR="005D2AE4" w:rsidRPr="00F217DF" w:rsidRDefault="00ED6CA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w:t>
            </w:r>
            <w:r w:rsidR="005D2AE4" w:rsidRPr="00F217DF">
              <w:rPr>
                <w:rFonts w:ascii="Soberana Sans" w:hAnsi="Soberana Sans" w:cs="Georgia"/>
                <w:color w:val="000000"/>
                <w:sz w:val="20"/>
                <w:szCs w:val="20"/>
              </w:rPr>
              <w:t>80 + 3</w:t>
            </w:r>
            <w:r w:rsidRPr="00F217DF">
              <w:rPr>
                <w:rFonts w:ascii="Soberana Sans" w:hAnsi="Soberana Sans" w:cs="Georgia"/>
                <w:color w:val="000000"/>
                <w:sz w:val="20"/>
                <w:szCs w:val="20"/>
              </w:rPr>
              <w:t>8</w:t>
            </w:r>
            <w:r w:rsidR="005D2AE4" w:rsidRPr="00F217DF">
              <w:rPr>
                <w:rFonts w:ascii="Soberana Sans" w:hAnsi="Soberana Sans" w:cs="Georgia"/>
                <w:color w:val="000000"/>
                <w:sz w:val="20"/>
                <w:szCs w:val="20"/>
              </w:rPr>
              <w:t>0</w:t>
            </w:r>
          </w:p>
        </w:tc>
        <w:tc>
          <w:tcPr>
            <w:tcW w:w="1984" w:type="dxa"/>
          </w:tcPr>
          <w:p w14:paraId="01F51992" w14:textId="77777777"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985" w:type="dxa"/>
          </w:tcPr>
          <w:p w14:paraId="32E2A026" w14:textId="77777777"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tc>
      </w:tr>
    </w:tbl>
    <w:p w14:paraId="560C7C2F" w14:textId="77777777" w:rsidR="005D2AE4" w:rsidRPr="00F217DF" w:rsidRDefault="005D2AE4" w:rsidP="009E7BAD">
      <w:pPr>
        <w:pStyle w:val="ROMANOS"/>
        <w:spacing w:after="0" w:line="240" w:lineRule="auto"/>
        <w:ind w:hanging="431"/>
        <w:rPr>
          <w:rFonts w:ascii="Soberana Sans" w:hAnsi="Soberana Sans" w:cs="Georgia"/>
          <w:b/>
          <w:bCs/>
          <w:sz w:val="20"/>
          <w:szCs w:val="20"/>
        </w:rPr>
      </w:pPr>
    </w:p>
    <w:p w14:paraId="3804FA21" w14:textId="77777777"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8.</w:t>
      </w:r>
      <w:r w:rsidRPr="00F217DF">
        <w:rPr>
          <w:rFonts w:ascii="Soberana Sans" w:hAnsi="Soberana Sans" w:cs="Georgia"/>
          <w:b/>
          <w:bCs/>
          <w:sz w:val="20"/>
          <w:szCs w:val="20"/>
        </w:rPr>
        <w:tab/>
      </w:r>
      <w:r w:rsidR="00BC20BD" w:rsidRPr="00F217DF">
        <w:rPr>
          <w:rFonts w:ascii="Soberana Sans" w:hAnsi="Soberana Sans" w:cs="Georgia"/>
          <w:b/>
          <w:bCs/>
          <w:sz w:val="20"/>
          <w:szCs w:val="20"/>
        </w:rPr>
        <w:t>Siniestros recuperados reaseguro no proporcional</w:t>
      </w:r>
      <w:r w:rsidRPr="00F217DF">
        <w:rPr>
          <w:rFonts w:ascii="Soberana Sans" w:hAnsi="Soberana Sans" w:cs="Georgia"/>
          <w:b/>
          <w:bCs/>
          <w:sz w:val="20"/>
          <w:szCs w:val="20"/>
        </w:rPr>
        <w:t>:</w:t>
      </w:r>
      <w:r w:rsidRPr="00F217DF">
        <w:rPr>
          <w:rFonts w:ascii="Soberana Sans" w:hAnsi="Soberana Sans" w:cs="Georgia"/>
          <w:sz w:val="20"/>
          <w:szCs w:val="20"/>
        </w:rPr>
        <w:t xml:space="preserve"> Deberá reportarse el monto</w:t>
      </w:r>
      <w:r w:rsidR="00BC20BD" w:rsidRPr="00F217DF">
        <w:rPr>
          <w:rFonts w:ascii="Soberana Sans" w:hAnsi="Soberana Sans" w:cs="Georgia"/>
          <w:sz w:val="20"/>
          <w:szCs w:val="20"/>
        </w:rPr>
        <w:t xml:space="preserve"> de los siniestros recuperados por la cobertura de exceso de pérdida</w:t>
      </w:r>
      <w:r w:rsidRPr="00F217DF">
        <w:rPr>
          <w:rFonts w:ascii="Soberana Sans" w:hAnsi="Soberana Sans" w:cs="Georgia"/>
          <w:sz w:val="20"/>
          <w:szCs w:val="20"/>
        </w:rPr>
        <w:t xml:space="preserve"> del reaseguro </w:t>
      </w:r>
      <w:r w:rsidR="00BC20BD" w:rsidRPr="00F217DF">
        <w:rPr>
          <w:rFonts w:ascii="Soberana Sans" w:hAnsi="Soberana Sans" w:cs="Georgia"/>
          <w:sz w:val="20"/>
          <w:szCs w:val="20"/>
        </w:rPr>
        <w:t>cedido</w:t>
      </w:r>
      <w:r w:rsidRPr="00F217DF">
        <w:rPr>
          <w:rFonts w:ascii="Soberana Sans" w:hAnsi="Soberana Sans" w:cs="Georgia"/>
          <w:sz w:val="20"/>
          <w:szCs w:val="20"/>
        </w:rPr>
        <w:t xml:space="preserve"> </w:t>
      </w:r>
      <w:r w:rsidR="00BC20BD" w:rsidRPr="00F217DF">
        <w:rPr>
          <w:rFonts w:ascii="Soberana Sans" w:hAnsi="Soberana Sans" w:cs="Georgia"/>
          <w:sz w:val="20"/>
          <w:szCs w:val="20"/>
        </w:rPr>
        <w:t>a</w:t>
      </w:r>
      <w:r w:rsidRPr="00F217DF">
        <w:rPr>
          <w:rFonts w:ascii="Soberana Sans" w:hAnsi="Soberana Sans" w:cs="Georgia"/>
          <w:sz w:val="20"/>
          <w:szCs w:val="20"/>
        </w:rPr>
        <w:t xml:space="preserve">l extranjero por </w:t>
      </w:r>
      <w:r w:rsidR="0091043D"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91043D" w:rsidRPr="00F217DF">
        <w:rPr>
          <w:rFonts w:ascii="Soberana Sans" w:hAnsi="Soberana Sans" w:cs="Georgia"/>
          <w:sz w:val="20"/>
          <w:szCs w:val="20"/>
        </w:rPr>
        <w:t>P</w:t>
      </w:r>
      <w:r w:rsidRPr="00F217DF">
        <w:rPr>
          <w:rFonts w:ascii="Soberana Sans" w:hAnsi="Soberana Sans" w:cs="Georgia"/>
          <w:sz w:val="20"/>
          <w:szCs w:val="20"/>
        </w:rPr>
        <w:t>aís, durante el período de reporte.</w:t>
      </w:r>
    </w:p>
    <w:p w14:paraId="31FCA2C6" w14:textId="1A6EDD13" w:rsidR="00BC20BD"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r>
      <w:r w:rsidR="00BC20BD" w:rsidRPr="00F217DF">
        <w:rPr>
          <w:rFonts w:ascii="Soberana Sans" w:hAnsi="Soberana Sans" w:cs="Georgia"/>
          <w:sz w:val="20"/>
          <w:szCs w:val="20"/>
        </w:rPr>
        <w:t xml:space="preserve">Los montos reportados de cada </w:t>
      </w:r>
      <w:r w:rsidR="009E7BAD">
        <w:rPr>
          <w:rFonts w:ascii="Soberana Sans" w:hAnsi="Soberana Sans" w:cs="Georgia"/>
          <w:sz w:val="20"/>
          <w:szCs w:val="20"/>
        </w:rPr>
        <w:t>ramo</w:t>
      </w:r>
      <w:r w:rsidR="00BC20BD" w:rsidRPr="00F217DF">
        <w:rPr>
          <w:rFonts w:ascii="Soberana Sans" w:hAnsi="Soberana Sans" w:cs="Georgia"/>
          <w:sz w:val="20"/>
          <w:szCs w:val="20"/>
        </w:rPr>
        <w:t xml:space="preserve"> deberán </w:t>
      </w:r>
      <w:r w:rsidR="005128B1" w:rsidRPr="00F217DF">
        <w:rPr>
          <w:rFonts w:ascii="Soberana Sans" w:hAnsi="Soberana Sans" w:cs="Georgia"/>
          <w:sz w:val="20"/>
          <w:szCs w:val="20"/>
        </w:rPr>
        <w:t>coincidir con signo contrario a lo</w:t>
      </w:r>
      <w:r w:rsidR="00BC20BD" w:rsidRPr="00F217DF">
        <w:rPr>
          <w:rFonts w:ascii="Soberana Sans" w:hAnsi="Soberana Sans" w:cs="Georgia"/>
          <w:sz w:val="20"/>
          <w:szCs w:val="20"/>
        </w:rPr>
        <w:t xml:space="preserve"> registrado en el Reporte Relativo al Costo de Siniestralidad</w:t>
      </w:r>
      <w:r w:rsidR="00BC20BD" w:rsidRPr="00F217DF">
        <w:rPr>
          <w:rFonts w:ascii="Soberana Sans" w:hAnsi="Soberana Sans"/>
          <w:sz w:val="20"/>
          <w:szCs w:val="20"/>
        </w:rPr>
        <w:t xml:space="preserve"> </w:t>
      </w:r>
      <w:r w:rsidR="00BC20BD" w:rsidRPr="00F217DF">
        <w:rPr>
          <w:rFonts w:ascii="Soberana Sans" w:hAnsi="Soberana Sans" w:cs="Georgia"/>
          <w:sz w:val="20"/>
          <w:szCs w:val="20"/>
        </w:rPr>
        <w:t>que se contempla en el Reporte Regulatorio Sobre Estados Financieros (RR7) de acuerdo a la siguiente relación:</w:t>
      </w:r>
    </w:p>
    <w:p w14:paraId="43FD5727" w14:textId="77777777" w:rsidR="00356A60" w:rsidRPr="00F217DF" w:rsidRDefault="00356A60" w:rsidP="009E7BAD">
      <w:pPr>
        <w:pStyle w:val="ROMANOS"/>
        <w:spacing w:after="0" w:line="240" w:lineRule="auto"/>
        <w:ind w:hanging="431"/>
        <w:rPr>
          <w:rFonts w:ascii="Soberana Sans" w:hAnsi="Soberana Sans" w:cs="Georgia"/>
          <w:sz w:val="20"/>
          <w:szCs w:val="20"/>
        </w:rPr>
      </w:pPr>
    </w:p>
    <w:tbl>
      <w:tblPr>
        <w:tblW w:w="8217"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1666"/>
        <w:gridCol w:w="1984"/>
        <w:gridCol w:w="2127"/>
      </w:tblGrid>
      <w:tr w:rsidR="00BC20BD" w:rsidRPr="00F217DF" w14:paraId="78383C24" w14:textId="77777777" w:rsidTr="003307E9">
        <w:trPr>
          <w:trHeight w:val="280"/>
        </w:trPr>
        <w:tc>
          <w:tcPr>
            <w:tcW w:w="2440" w:type="dxa"/>
            <w:shd w:val="clear" w:color="auto" w:fill="B3B3B3"/>
          </w:tcPr>
          <w:p w14:paraId="6905491C" w14:textId="77777777" w:rsidR="00BC20BD" w:rsidRPr="00F217DF" w:rsidRDefault="00BC20B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666" w:type="dxa"/>
            <w:shd w:val="clear" w:color="auto" w:fill="B3B3B3"/>
          </w:tcPr>
          <w:p w14:paraId="0AD29E20" w14:textId="77777777" w:rsidR="00BC20BD" w:rsidRPr="00F217DF" w:rsidRDefault="00BC20B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84" w:type="dxa"/>
            <w:shd w:val="clear" w:color="auto" w:fill="B3B3B3"/>
          </w:tcPr>
          <w:p w14:paraId="4D08FB21" w14:textId="77777777" w:rsidR="00BC20BD" w:rsidRPr="00F217DF" w:rsidRDefault="00BC20BD"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siniestralidad</w:t>
            </w:r>
          </w:p>
        </w:tc>
        <w:tc>
          <w:tcPr>
            <w:tcW w:w="2127" w:type="dxa"/>
            <w:shd w:val="clear" w:color="auto" w:fill="B3B3B3"/>
          </w:tcPr>
          <w:p w14:paraId="6C970218" w14:textId="77777777" w:rsidR="00BC20BD" w:rsidRPr="00F217DF" w:rsidRDefault="00BC20B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356A60" w:rsidRPr="00F217DF" w14:paraId="5F4BBD80" w14:textId="77777777" w:rsidTr="003307E9">
        <w:trPr>
          <w:trHeight w:val="434"/>
        </w:trPr>
        <w:tc>
          <w:tcPr>
            <w:tcW w:w="2440" w:type="dxa"/>
            <w:vAlign w:val="center"/>
          </w:tcPr>
          <w:p w14:paraId="206820CC"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 Daños, Accidentes y Enfermedades</w:t>
            </w:r>
          </w:p>
        </w:tc>
        <w:tc>
          <w:tcPr>
            <w:tcW w:w="1666" w:type="dxa"/>
          </w:tcPr>
          <w:p w14:paraId="55BF055B" w14:textId="77777777" w:rsidR="00356A60" w:rsidRPr="00F217DF" w:rsidRDefault="00DB663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400</w:t>
            </w:r>
            <w:r w:rsidR="00BC20BD" w:rsidRPr="00F217DF">
              <w:rPr>
                <w:rFonts w:ascii="Soberana Sans" w:hAnsi="Soberana Sans" w:cs="Georgia"/>
                <w:color w:val="000000"/>
                <w:sz w:val="20"/>
                <w:szCs w:val="20"/>
              </w:rPr>
              <w:t xml:space="preserve"> + 4</w:t>
            </w:r>
            <w:r w:rsidRPr="00F217DF">
              <w:rPr>
                <w:rFonts w:ascii="Soberana Sans" w:hAnsi="Soberana Sans" w:cs="Georgia"/>
                <w:color w:val="000000"/>
                <w:sz w:val="20"/>
                <w:szCs w:val="20"/>
              </w:rPr>
              <w:t>2</w:t>
            </w:r>
            <w:r w:rsidR="00BC20BD" w:rsidRPr="00F217DF">
              <w:rPr>
                <w:rFonts w:ascii="Soberana Sans" w:hAnsi="Soberana Sans" w:cs="Georgia"/>
                <w:color w:val="000000"/>
                <w:sz w:val="20"/>
                <w:szCs w:val="20"/>
              </w:rPr>
              <w:t>0</w:t>
            </w:r>
          </w:p>
        </w:tc>
        <w:tc>
          <w:tcPr>
            <w:tcW w:w="1984" w:type="dxa"/>
          </w:tcPr>
          <w:p w14:paraId="1C3D4655"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127" w:type="dxa"/>
          </w:tcPr>
          <w:p w14:paraId="75BFEF49"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r w:rsidR="00F231B5" w:rsidRPr="00F217DF" w14:paraId="1E6205B2" w14:textId="77777777" w:rsidTr="003307E9">
        <w:trPr>
          <w:trHeight w:val="434"/>
        </w:trPr>
        <w:tc>
          <w:tcPr>
            <w:tcW w:w="2440" w:type="dxa"/>
            <w:vAlign w:val="center"/>
          </w:tcPr>
          <w:p w14:paraId="77B1CC9C" w14:textId="77777777" w:rsidR="00F231B5" w:rsidRPr="00F217DF" w:rsidRDefault="00F231B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1666" w:type="dxa"/>
          </w:tcPr>
          <w:p w14:paraId="7B037933" w14:textId="77777777" w:rsidR="00F231B5" w:rsidRPr="00F217DF" w:rsidRDefault="00DB663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40</w:t>
            </w:r>
            <w:r w:rsidR="00F231B5" w:rsidRPr="00F217DF">
              <w:rPr>
                <w:rFonts w:ascii="Soberana Sans" w:hAnsi="Soberana Sans" w:cs="Georgia"/>
                <w:color w:val="000000"/>
                <w:sz w:val="20"/>
                <w:szCs w:val="20"/>
              </w:rPr>
              <w:t>0 + 4</w:t>
            </w:r>
            <w:r w:rsidRPr="00F217DF">
              <w:rPr>
                <w:rFonts w:ascii="Soberana Sans" w:hAnsi="Soberana Sans" w:cs="Georgia"/>
                <w:color w:val="000000"/>
                <w:sz w:val="20"/>
                <w:szCs w:val="20"/>
              </w:rPr>
              <w:t>2</w:t>
            </w:r>
            <w:r w:rsidR="00F231B5" w:rsidRPr="00F217DF">
              <w:rPr>
                <w:rFonts w:ascii="Soberana Sans" w:hAnsi="Soberana Sans" w:cs="Georgia"/>
                <w:color w:val="000000"/>
                <w:sz w:val="20"/>
                <w:szCs w:val="20"/>
              </w:rPr>
              <w:t>0</w:t>
            </w:r>
          </w:p>
        </w:tc>
        <w:tc>
          <w:tcPr>
            <w:tcW w:w="1984" w:type="dxa"/>
          </w:tcPr>
          <w:p w14:paraId="4F4D9588" w14:textId="77777777" w:rsidR="00F231B5" w:rsidRPr="00F217DF" w:rsidRDefault="00F231B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 y 04</w:t>
            </w:r>
          </w:p>
        </w:tc>
        <w:tc>
          <w:tcPr>
            <w:tcW w:w="2127" w:type="dxa"/>
          </w:tcPr>
          <w:p w14:paraId="6E6E73EC" w14:textId="77777777" w:rsidR="00F231B5" w:rsidRPr="00F217DF" w:rsidRDefault="00F231B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318132F0" w14:textId="77777777" w:rsidR="00356A60" w:rsidRPr="00F217DF" w:rsidRDefault="00356A60" w:rsidP="009E7BAD">
      <w:pPr>
        <w:pStyle w:val="ROMANOS"/>
        <w:spacing w:after="0" w:line="240" w:lineRule="auto"/>
        <w:ind w:hanging="431"/>
        <w:rPr>
          <w:rFonts w:ascii="Soberana Sans" w:hAnsi="Soberana Sans" w:cs="Georgia"/>
          <w:sz w:val="20"/>
          <w:szCs w:val="20"/>
        </w:rPr>
      </w:pPr>
    </w:p>
    <w:p w14:paraId="448C00A5" w14:textId="77777777" w:rsidR="00DB3C80" w:rsidRPr="00F217DF" w:rsidRDefault="00DB3C8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9.</w:t>
      </w:r>
      <w:r w:rsidRPr="00F217DF">
        <w:rPr>
          <w:rFonts w:ascii="Soberana Sans" w:hAnsi="Soberana Sans" w:cs="Georgia"/>
          <w:b/>
          <w:bCs/>
          <w:sz w:val="20"/>
          <w:szCs w:val="20"/>
        </w:rPr>
        <w:tab/>
        <w:t>Participación de salvamentos:</w:t>
      </w:r>
      <w:r w:rsidRPr="00F217DF">
        <w:rPr>
          <w:rFonts w:ascii="Soberana Sans" w:hAnsi="Soberana Sans" w:cs="Georgia"/>
          <w:sz w:val="20"/>
          <w:szCs w:val="20"/>
        </w:rPr>
        <w:t xml:space="preserve"> Deberá reportarse el monto total de los salvamentos</w:t>
      </w:r>
      <w:r w:rsidR="00E13DF9" w:rsidRPr="00F217DF">
        <w:rPr>
          <w:rFonts w:ascii="Soberana Sans" w:hAnsi="Soberana Sans" w:cs="Georgia"/>
          <w:sz w:val="20"/>
          <w:szCs w:val="20"/>
        </w:rPr>
        <w:t xml:space="preserve"> cedidos a</w:t>
      </w:r>
      <w:r w:rsidRPr="00F217DF">
        <w:rPr>
          <w:rFonts w:ascii="Soberana Sans" w:hAnsi="Soberana Sans" w:cs="Georgia"/>
          <w:sz w:val="20"/>
          <w:szCs w:val="20"/>
        </w:rPr>
        <w:t xml:space="preserve">l extranjero por </w:t>
      </w:r>
      <w:r w:rsidR="005B38E4"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5B38E4" w:rsidRPr="00F217DF">
        <w:rPr>
          <w:rFonts w:ascii="Soberana Sans" w:hAnsi="Soberana Sans" w:cs="Georgia"/>
          <w:sz w:val="20"/>
          <w:szCs w:val="20"/>
        </w:rPr>
        <w:t xml:space="preserve">País </w:t>
      </w:r>
      <w:r w:rsidRPr="00F217DF">
        <w:rPr>
          <w:rFonts w:ascii="Soberana Sans" w:hAnsi="Soberana Sans" w:cs="Georgia"/>
          <w:sz w:val="20"/>
          <w:szCs w:val="20"/>
        </w:rPr>
        <w:t>durante el período de reporte.</w:t>
      </w:r>
    </w:p>
    <w:p w14:paraId="4A01A384" w14:textId="4EC0256C" w:rsidR="00DB3C80" w:rsidRPr="00F217DF" w:rsidRDefault="00DB3C8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 xml:space="preserve">Los montos reportados de cada </w:t>
      </w:r>
      <w:r w:rsidR="009E7BAD">
        <w:rPr>
          <w:rFonts w:ascii="Soberana Sans" w:hAnsi="Soberana Sans" w:cs="Georgia"/>
          <w:sz w:val="20"/>
          <w:szCs w:val="20"/>
        </w:rPr>
        <w:t>ramo</w:t>
      </w:r>
      <w:r w:rsidRPr="00F217DF">
        <w:rPr>
          <w:rFonts w:ascii="Soberana Sans" w:hAnsi="Soberana Sans" w:cs="Georgia"/>
          <w:sz w:val="20"/>
          <w:szCs w:val="20"/>
        </w:rPr>
        <w:t xml:space="preserve"> deberán coincidir con lo registrado en el Reporte Relativo al Costo de Siniestralidad que se contempla en el Reporte Regulatorio Sobre Estados Financieros (RR7) de acuerdo a la siguiente relación:</w:t>
      </w:r>
    </w:p>
    <w:p w14:paraId="3BEAD62C" w14:textId="77777777" w:rsidR="00DB3C80" w:rsidRPr="00F217DF" w:rsidRDefault="00DB3C80" w:rsidP="009E7BAD">
      <w:pPr>
        <w:pStyle w:val="ROMANOS"/>
        <w:spacing w:after="0" w:line="240" w:lineRule="auto"/>
        <w:ind w:hanging="431"/>
        <w:rPr>
          <w:rFonts w:ascii="Soberana Sans" w:hAnsi="Soberana Sans"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701"/>
        <w:gridCol w:w="1985"/>
        <w:gridCol w:w="2268"/>
      </w:tblGrid>
      <w:tr w:rsidR="00DB3C80" w:rsidRPr="00F217DF" w14:paraId="4BFA9736" w14:textId="77777777" w:rsidTr="003307E9">
        <w:trPr>
          <w:trHeight w:val="280"/>
        </w:trPr>
        <w:tc>
          <w:tcPr>
            <w:tcW w:w="2268" w:type="dxa"/>
            <w:shd w:val="clear" w:color="auto" w:fill="B3B3B3"/>
          </w:tcPr>
          <w:p w14:paraId="3B2719F2"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701" w:type="dxa"/>
            <w:shd w:val="clear" w:color="auto" w:fill="B3B3B3"/>
          </w:tcPr>
          <w:p w14:paraId="661B2916"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85" w:type="dxa"/>
            <w:shd w:val="clear" w:color="auto" w:fill="B3B3B3"/>
          </w:tcPr>
          <w:p w14:paraId="3B041878" w14:textId="77777777" w:rsidR="00DB3C80" w:rsidRPr="00F217DF" w:rsidRDefault="00DB3C80"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siniestralidad</w:t>
            </w:r>
          </w:p>
        </w:tc>
        <w:tc>
          <w:tcPr>
            <w:tcW w:w="2268" w:type="dxa"/>
            <w:shd w:val="clear" w:color="auto" w:fill="B3B3B3"/>
          </w:tcPr>
          <w:p w14:paraId="272B8784"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DB3C80" w:rsidRPr="00F217DF" w14:paraId="5541BBE2" w14:textId="77777777" w:rsidTr="003307E9">
        <w:trPr>
          <w:trHeight w:val="434"/>
        </w:trPr>
        <w:tc>
          <w:tcPr>
            <w:tcW w:w="2268" w:type="dxa"/>
            <w:vAlign w:val="center"/>
          </w:tcPr>
          <w:p w14:paraId="6787DEA9"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1701" w:type="dxa"/>
          </w:tcPr>
          <w:p w14:paraId="6275F6BF" w14:textId="77777777" w:rsidR="00DB3C80" w:rsidRPr="00F217DF" w:rsidRDefault="00E13DF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110 + </w:t>
            </w:r>
            <w:r w:rsidR="00DB663B" w:rsidRPr="00F217DF">
              <w:rPr>
                <w:rFonts w:ascii="Soberana Sans" w:hAnsi="Soberana Sans" w:cs="Georgia"/>
                <w:color w:val="000000"/>
                <w:sz w:val="20"/>
                <w:szCs w:val="20"/>
              </w:rPr>
              <w:t>310</w:t>
            </w:r>
          </w:p>
        </w:tc>
        <w:tc>
          <w:tcPr>
            <w:tcW w:w="1985" w:type="dxa"/>
          </w:tcPr>
          <w:p w14:paraId="6287F92B"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268" w:type="dxa"/>
          </w:tcPr>
          <w:p w14:paraId="156EC329"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tc>
      </w:tr>
    </w:tbl>
    <w:p w14:paraId="55D1AB96" w14:textId="77777777" w:rsidR="00356A60" w:rsidRPr="00F217DF" w:rsidRDefault="00356A60" w:rsidP="009E7BAD">
      <w:pPr>
        <w:pStyle w:val="ROMANOS"/>
        <w:spacing w:after="0" w:line="240" w:lineRule="auto"/>
        <w:ind w:hanging="431"/>
        <w:rPr>
          <w:rFonts w:ascii="Soberana Sans" w:hAnsi="Soberana Sans" w:cs="Georgia"/>
          <w:sz w:val="20"/>
          <w:szCs w:val="20"/>
        </w:rPr>
      </w:pPr>
    </w:p>
    <w:p w14:paraId="67B07534" w14:textId="77777777"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lastRenderedPageBreak/>
        <w:t>10.</w:t>
      </w:r>
      <w:r w:rsidRPr="00F217DF">
        <w:rPr>
          <w:rFonts w:ascii="Soberana Sans" w:hAnsi="Soberana Sans" w:cs="Georgia"/>
          <w:b/>
          <w:bCs/>
          <w:sz w:val="20"/>
          <w:szCs w:val="20"/>
        </w:rPr>
        <w:tab/>
      </w:r>
      <w:r w:rsidR="00E13DF9" w:rsidRPr="00F217DF">
        <w:rPr>
          <w:rFonts w:ascii="Soberana Sans" w:hAnsi="Soberana Sans" w:cs="Georgia"/>
          <w:b/>
          <w:bCs/>
          <w:sz w:val="20"/>
          <w:szCs w:val="20"/>
        </w:rPr>
        <w:t>Intereses por reservas</w:t>
      </w:r>
      <w:r w:rsidR="005B38E4" w:rsidRPr="00F217DF">
        <w:rPr>
          <w:rFonts w:ascii="Soberana Sans" w:hAnsi="Soberana Sans" w:cs="Georgia"/>
          <w:b/>
          <w:bCs/>
          <w:sz w:val="20"/>
          <w:szCs w:val="20"/>
        </w:rPr>
        <w:t xml:space="preserve"> retenidas</w:t>
      </w:r>
      <w:r w:rsidRPr="00F217DF">
        <w:rPr>
          <w:rFonts w:ascii="Soberana Sans" w:hAnsi="Soberana Sans" w:cs="Georgia"/>
          <w:b/>
          <w:bCs/>
          <w:sz w:val="20"/>
          <w:szCs w:val="20"/>
        </w:rPr>
        <w:t>:</w:t>
      </w:r>
      <w:r w:rsidRPr="00F217DF">
        <w:rPr>
          <w:rFonts w:ascii="Soberana Sans" w:hAnsi="Soberana Sans" w:cs="Georgia"/>
          <w:sz w:val="20"/>
          <w:szCs w:val="20"/>
        </w:rPr>
        <w:t xml:space="preserve"> Deberá reportarse el monto total</w:t>
      </w:r>
      <w:r w:rsidR="00E13DF9" w:rsidRPr="00F217DF">
        <w:rPr>
          <w:rFonts w:ascii="Soberana Sans" w:hAnsi="Soberana Sans" w:cs="Georgia"/>
          <w:sz w:val="20"/>
          <w:szCs w:val="20"/>
        </w:rPr>
        <w:t xml:space="preserve"> de los intereses devengados, calculados sobre las reservas que la institución haya retenido del seguro, cedido en reaseguro a</w:t>
      </w:r>
      <w:r w:rsidRPr="00F217DF">
        <w:rPr>
          <w:rFonts w:ascii="Soberana Sans" w:hAnsi="Soberana Sans" w:cs="Georgia"/>
          <w:sz w:val="20"/>
          <w:szCs w:val="20"/>
        </w:rPr>
        <w:t xml:space="preserve">l extranjero por </w:t>
      </w:r>
      <w:r w:rsidR="005B38E4"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5B38E4" w:rsidRPr="00F217DF">
        <w:rPr>
          <w:rFonts w:ascii="Soberana Sans" w:hAnsi="Soberana Sans" w:cs="Georgia"/>
          <w:sz w:val="20"/>
          <w:szCs w:val="20"/>
        </w:rPr>
        <w:t>País</w:t>
      </w:r>
      <w:r w:rsidRPr="00F217DF">
        <w:rPr>
          <w:rFonts w:ascii="Soberana Sans" w:hAnsi="Soberana Sans" w:cs="Georgia"/>
          <w:sz w:val="20"/>
          <w:szCs w:val="20"/>
        </w:rPr>
        <w:t>, durante el período de reporte.</w:t>
      </w:r>
    </w:p>
    <w:p w14:paraId="778D3251" w14:textId="37F993C6"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r>
      <w:r w:rsidR="00E13DF9" w:rsidRPr="00F217DF">
        <w:rPr>
          <w:rFonts w:ascii="Soberana Sans" w:hAnsi="Soberana Sans" w:cs="Georgia"/>
          <w:sz w:val="20"/>
          <w:szCs w:val="20"/>
        </w:rPr>
        <w:t xml:space="preserve">Los montos reportados de cada </w:t>
      </w:r>
      <w:r w:rsidR="009E7BAD">
        <w:rPr>
          <w:rFonts w:ascii="Soberana Sans" w:hAnsi="Soberana Sans" w:cs="Georgia"/>
          <w:sz w:val="20"/>
          <w:szCs w:val="20"/>
        </w:rPr>
        <w:t>ramo</w:t>
      </w:r>
      <w:r w:rsidR="00E13DF9" w:rsidRPr="00F217DF">
        <w:rPr>
          <w:rFonts w:ascii="Soberana Sans" w:hAnsi="Soberana Sans" w:cs="Georgia"/>
          <w:sz w:val="20"/>
          <w:szCs w:val="20"/>
        </w:rPr>
        <w:t xml:space="preserve"> deberán </w:t>
      </w:r>
      <w:r w:rsidR="005128B1" w:rsidRPr="00F217DF">
        <w:rPr>
          <w:rFonts w:ascii="Soberana Sans" w:hAnsi="Soberana Sans" w:cs="Georgia"/>
          <w:sz w:val="20"/>
          <w:szCs w:val="20"/>
        </w:rPr>
        <w:t xml:space="preserve">coincidir con signo contrario a lo </w:t>
      </w:r>
      <w:r w:rsidR="00E13DF9" w:rsidRPr="00F217DF">
        <w:rPr>
          <w:rFonts w:ascii="Soberana Sans" w:hAnsi="Soberana Sans" w:cs="Georgia"/>
          <w:sz w:val="20"/>
          <w:szCs w:val="20"/>
        </w:rPr>
        <w:t>registrado en el Reporte Relativo al R</w:t>
      </w:r>
      <w:r w:rsidR="00E13DF9" w:rsidRPr="00F217DF">
        <w:rPr>
          <w:rFonts w:ascii="Soberana Sans" w:hAnsi="Soberana Sans"/>
          <w:sz w:val="20"/>
          <w:szCs w:val="20"/>
        </w:rPr>
        <w:t xml:space="preserve">esultado Integral de Financiamiento </w:t>
      </w:r>
      <w:r w:rsidR="00E13DF9" w:rsidRPr="00F217DF">
        <w:rPr>
          <w:rFonts w:ascii="Soberana Sans" w:hAnsi="Soberana Sans" w:cs="Georgia"/>
          <w:sz w:val="20"/>
          <w:szCs w:val="20"/>
        </w:rPr>
        <w:t>que se contempla en el Reporte Regulatorio Sobre Estados Financieros (RR7) de acuerdo a la siguiente relación:</w:t>
      </w:r>
    </w:p>
    <w:p w14:paraId="7ED032E0" w14:textId="77777777" w:rsidR="00E13DF9" w:rsidRPr="00F217DF" w:rsidRDefault="00E13DF9" w:rsidP="009E7BAD">
      <w:pPr>
        <w:pStyle w:val="ROMANOS"/>
        <w:spacing w:after="0" w:line="240" w:lineRule="auto"/>
        <w:ind w:hanging="431"/>
        <w:rPr>
          <w:rFonts w:ascii="Soberana Sans" w:hAnsi="Soberana Sans" w:cs="Georgia"/>
          <w:sz w:val="20"/>
          <w:szCs w:val="20"/>
        </w:rPr>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gridCol w:w="2181"/>
        <w:gridCol w:w="1363"/>
      </w:tblGrid>
      <w:tr w:rsidR="00E13DF9" w:rsidRPr="00F217DF" w14:paraId="7B9C8023" w14:textId="77777777" w:rsidTr="004C0002">
        <w:trPr>
          <w:trHeight w:val="280"/>
        </w:trPr>
        <w:tc>
          <w:tcPr>
            <w:tcW w:w="2693" w:type="dxa"/>
            <w:shd w:val="clear" w:color="auto" w:fill="B3B3B3"/>
          </w:tcPr>
          <w:p w14:paraId="143CB97B" w14:textId="77777777" w:rsidR="00E13DF9" w:rsidRPr="00F217DF" w:rsidRDefault="00E13DF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43" w:type="dxa"/>
            <w:shd w:val="clear" w:color="auto" w:fill="B3B3B3"/>
          </w:tcPr>
          <w:p w14:paraId="78A47221" w14:textId="77777777" w:rsidR="00E13DF9" w:rsidRPr="00F217DF" w:rsidRDefault="00E13DF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resultado integral financiamiento</w:t>
            </w:r>
          </w:p>
        </w:tc>
        <w:tc>
          <w:tcPr>
            <w:tcW w:w="2181" w:type="dxa"/>
            <w:shd w:val="clear" w:color="auto" w:fill="B3B3B3"/>
          </w:tcPr>
          <w:p w14:paraId="57BB6302" w14:textId="77777777" w:rsidR="00E13DF9" w:rsidRPr="00F217DF" w:rsidRDefault="00E13DF9"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resultado integral de financiamiento</w:t>
            </w:r>
          </w:p>
        </w:tc>
        <w:tc>
          <w:tcPr>
            <w:tcW w:w="1363" w:type="dxa"/>
            <w:shd w:val="clear" w:color="auto" w:fill="B3B3B3"/>
          </w:tcPr>
          <w:p w14:paraId="4AD229DA" w14:textId="77777777" w:rsidR="00E13DF9" w:rsidRPr="00F217DF" w:rsidRDefault="00E13DF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356A60" w:rsidRPr="00F217DF" w14:paraId="774A24F0" w14:textId="77777777" w:rsidTr="004C0002">
        <w:trPr>
          <w:trHeight w:val="434"/>
        </w:trPr>
        <w:tc>
          <w:tcPr>
            <w:tcW w:w="2693" w:type="dxa"/>
            <w:vAlign w:val="center"/>
          </w:tcPr>
          <w:p w14:paraId="3DECA6CA" w14:textId="77777777" w:rsidR="00356A60" w:rsidRPr="00F217DF" w:rsidRDefault="00356A60"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4C0002"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1843" w:type="dxa"/>
          </w:tcPr>
          <w:p w14:paraId="3AC778C3" w14:textId="77777777" w:rsidR="00356A60" w:rsidRPr="00F217DF" w:rsidRDefault="00E13DF9"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150 + 160</w:t>
            </w:r>
          </w:p>
        </w:tc>
        <w:tc>
          <w:tcPr>
            <w:tcW w:w="2181" w:type="dxa"/>
          </w:tcPr>
          <w:p w14:paraId="1170A177" w14:textId="77777777" w:rsidR="00356A60" w:rsidRPr="00F217DF" w:rsidRDefault="00356A60"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363" w:type="dxa"/>
          </w:tcPr>
          <w:p w14:paraId="28EF16CB" w14:textId="77777777" w:rsidR="00356A60" w:rsidRPr="00F217DF" w:rsidRDefault="00356A60"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7277F80E" w14:textId="77777777" w:rsidR="00356A60" w:rsidRPr="00F217DF" w:rsidRDefault="00356A60" w:rsidP="009E7BAD">
      <w:pPr>
        <w:pStyle w:val="ROMANOS"/>
        <w:spacing w:after="0" w:line="240" w:lineRule="auto"/>
        <w:ind w:hanging="431"/>
        <w:rPr>
          <w:rFonts w:ascii="Soberana Sans" w:hAnsi="Soberana Sans" w:cs="Georgia"/>
          <w:sz w:val="20"/>
          <w:szCs w:val="20"/>
        </w:rPr>
      </w:pPr>
    </w:p>
    <w:p w14:paraId="7F742E70" w14:textId="01DCEE12" w:rsidR="00E13DF9"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11.</w:t>
      </w:r>
      <w:r w:rsidRPr="00F217DF">
        <w:rPr>
          <w:rFonts w:ascii="Soberana Sans" w:hAnsi="Soberana Sans" w:cs="Georgia"/>
          <w:b/>
          <w:bCs/>
          <w:sz w:val="20"/>
          <w:szCs w:val="20"/>
        </w:rPr>
        <w:tab/>
      </w:r>
      <w:r w:rsidR="00E13DF9" w:rsidRPr="00F217DF">
        <w:rPr>
          <w:rFonts w:ascii="Soberana Sans" w:hAnsi="Soberana Sans" w:cs="Georgia"/>
          <w:b/>
          <w:bCs/>
          <w:sz w:val="20"/>
          <w:szCs w:val="20"/>
        </w:rPr>
        <w:t>Costo cobertura reaseguro no proporcional:</w:t>
      </w:r>
      <w:r w:rsidR="00E13DF9" w:rsidRPr="00F217DF">
        <w:rPr>
          <w:rFonts w:ascii="Soberana Sans" w:hAnsi="Soberana Sans" w:cs="Georgia"/>
          <w:sz w:val="20"/>
          <w:szCs w:val="20"/>
        </w:rPr>
        <w:t xml:space="preserve"> Deberá reportarse el monto</w:t>
      </w:r>
      <w:r w:rsidR="00022C99" w:rsidRPr="00F217DF">
        <w:rPr>
          <w:rFonts w:ascii="Soberana Sans" w:hAnsi="Soberana Sans" w:cs="Georgia"/>
          <w:sz w:val="20"/>
          <w:szCs w:val="20"/>
        </w:rPr>
        <w:t xml:space="preserve"> total</w:t>
      </w:r>
      <w:r w:rsidR="00E13DF9" w:rsidRPr="00F217DF">
        <w:rPr>
          <w:rFonts w:ascii="Soberana Sans" w:hAnsi="Soberana Sans" w:cs="Georgia"/>
          <w:sz w:val="20"/>
          <w:szCs w:val="20"/>
        </w:rPr>
        <w:t xml:space="preserve"> de los contratos de exceso de pérdida</w:t>
      </w:r>
      <w:r w:rsidR="00022C99" w:rsidRPr="00F217DF">
        <w:rPr>
          <w:rFonts w:ascii="Soberana Sans" w:hAnsi="Soberana Sans" w:cs="Georgia"/>
          <w:sz w:val="20"/>
          <w:szCs w:val="20"/>
        </w:rPr>
        <w:t xml:space="preserve"> en operaciones </w:t>
      </w:r>
      <w:r w:rsidR="009E7BAD" w:rsidRPr="00F217DF">
        <w:rPr>
          <w:rFonts w:ascii="Soberana Sans" w:hAnsi="Soberana Sans" w:cs="Georgia"/>
          <w:sz w:val="20"/>
          <w:szCs w:val="20"/>
        </w:rPr>
        <w:t>de reaseguro</w:t>
      </w:r>
      <w:r w:rsidR="00E13DF9" w:rsidRPr="00F217DF">
        <w:rPr>
          <w:rFonts w:ascii="Soberana Sans" w:hAnsi="Soberana Sans" w:cs="Georgia"/>
          <w:sz w:val="20"/>
          <w:szCs w:val="20"/>
        </w:rPr>
        <w:t xml:space="preserve"> cedido al extranjero por </w:t>
      </w:r>
      <w:r w:rsidR="005B38E4" w:rsidRPr="00F217DF">
        <w:rPr>
          <w:rFonts w:ascii="Soberana Sans" w:hAnsi="Soberana Sans" w:cs="Georgia"/>
          <w:sz w:val="20"/>
          <w:szCs w:val="20"/>
        </w:rPr>
        <w:t xml:space="preserve">Ramo </w:t>
      </w:r>
      <w:r w:rsidR="00E13DF9" w:rsidRPr="00F217DF">
        <w:rPr>
          <w:rFonts w:ascii="Soberana Sans" w:hAnsi="Soberana Sans" w:cs="Georgia"/>
          <w:sz w:val="20"/>
          <w:szCs w:val="20"/>
        </w:rPr>
        <w:t xml:space="preserve">y </w:t>
      </w:r>
      <w:r w:rsidR="005B38E4" w:rsidRPr="00F217DF">
        <w:rPr>
          <w:rFonts w:ascii="Soberana Sans" w:hAnsi="Soberana Sans" w:cs="Georgia"/>
          <w:sz w:val="20"/>
          <w:szCs w:val="20"/>
        </w:rPr>
        <w:t>País</w:t>
      </w:r>
      <w:r w:rsidR="00E13DF9" w:rsidRPr="00F217DF">
        <w:rPr>
          <w:rFonts w:ascii="Soberana Sans" w:hAnsi="Soberana Sans" w:cs="Georgia"/>
          <w:sz w:val="20"/>
          <w:szCs w:val="20"/>
        </w:rPr>
        <w:t>, durante el período de reporte.</w:t>
      </w:r>
    </w:p>
    <w:p w14:paraId="27267A8C" w14:textId="2CC651DB" w:rsidR="00022C99" w:rsidRDefault="00E13DF9"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r>
      <w:r w:rsidR="00022C99" w:rsidRPr="00F217DF">
        <w:rPr>
          <w:rFonts w:ascii="Soberana Sans" w:hAnsi="Soberana Sans" w:cs="Georgia"/>
          <w:sz w:val="20"/>
          <w:szCs w:val="20"/>
        </w:rPr>
        <w:t xml:space="preserve">Los montos reportados de cada </w:t>
      </w:r>
      <w:r w:rsidR="009E7BAD">
        <w:rPr>
          <w:rFonts w:ascii="Soberana Sans" w:hAnsi="Soberana Sans" w:cs="Georgia"/>
          <w:sz w:val="20"/>
          <w:szCs w:val="20"/>
        </w:rPr>
        <w:t>ramo</w:t>
      </w:r>
      <w:r w:rsidR="00022C99" w:rsidRPr="00F217DF">
        <w:rPr>
          <w:rFonts w:ascii="Soberana Sans" w:hAnsi="Soberana Sans" w:cs="Georgia"/>
          <w:sz w:val="20"/>
          <w:szCs w:val="20"/>
        </w:rPr>
        <w:t xml:space="preserve"> deberán coincidir con lo registrado en el Reporte Relativo al Costo de Adquisición</w:t>
      </w:r>
      <w:r w:rsidR="00022C99" w:rsidRPr="00F217DF">
        <w:rPr>
          <w:rFonts w:ascii="Soberana Sans" w:hAnsi="Soberana Sans"/>
          <w:sz w:val="20"/>
          <w:szCs w:val="20"/>
        </w:rPr>
        <w:t xml:space="preserve"> </w:t>
      </w:r>
      <w:r w:rsidR="00022C99" w:rsidRPr="00F217DF">
        <w:rPr>
          <w:rFonts w:ascii="Soberana Sans" w:hAnsi="Soberana Sans" w:cs="Georgia"/>
          <w:sz w:val="20"/>
          <w:szCs w:val="20"/>
        </w:rPr>
        <w:t>que se contempla en el Reporte Regulatorio Sobre Estados Financieros (RR7) de acuerdo a la siguiente relación:</w:t>
      </w:r>
    </w:p>
    <w:p w14:paraId="4F3F1A92" w14:textId="77777777" w:rsidR="009E7BAD" w:rsidRPr="00F217DF" w:rsidRDefault="009E7BAD" w:rsidP="009E7BAD">
      <w:pPr>
        <w:pStyle w:val="ROMANOS"/>
        <w:spacing w:after="0" w:line="240" w:lineRule="auto"/>
        <w:ind w:hanging="431"/>
        <w:rPr>
          <w:rFonts w:ascii="Soberana Sans" w:hAnsi="Soberana Sans" w:cs="Georgia"/>
          <w:sz w:val="20"/>
          <w:szCs w:val="20"/>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997"/>
        <w:gridCol w:w="1555"/>
        <w:gridCol w:w="1750"/>
        <w:gridCol w:w="1368"/>
      </w:tblGrid>
      <w:tr w:rsidR="008506B6" w:rsidRPr="00F217DF" w14:paraId="60C884B9" w14:textId="77777777" w:rsidTr="002150D2">
        <w:trPr>
          <w:trHeight w:val="280"/>
        </w:trPr>
        <w:tc>
          <w:tcPr>
            <w:tcW w:w="2693" w:type="dxa"/>
            <w:shd w:val="clear" w:color="auto" w:fill="B3B3B3"/>
          </w:tcPr>
          <w:p w14:paraId="0A380A14"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997" w:type="dxa"/>
            <w:shd w:val="clear" w:color="auto" w:fill="B3B3B3"/>
          </w:tcPr>
          <w:p w14:paraId="22E7641B"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Nivel 2</w:t>
            </w:r>
          </w:p>
        </w:tc>
        <w:tc>
          <w:tcPr>
            <w:tcW w:w="1555" w:type="dxa"/>
            <w:shd w:val="clear" w:color="auto" w:fill="B3B3B3"/>
          </w:tcPr>
          <w:p w14:paraId="21F81430"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750" w:type="dxa"/>
            <w:shd w:val="clear" w:color="auto" w:fill="B3B3B3"/>
          </w:tcPr>
          <w:p w14:paraId="452B27A4"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368" w:type="dxa"/>
            <w:shd w:val="clear" w:color="auto" w:fill="B3B3B3"/>
          </w:tcPr>
          <w:p w14:paraId="239C8CE1"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Aplicable a los ramos:</w:t>
            </w:r>
          </w:p>
          <w:p w14:paraId="47D56675"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p>
        </w:tc>
      </w:tr>
      <w:tr w:rsidR="008506B6" w:rsidRPr="00F217DF" w14:paraId="41E3C723" w14:textId="77777777" w:rsidTr="002150D2">
        <w:trPr>
          <w:trHeight w:val="434"/>
        </w:trPr>
        <w:tc>
          <w:tcPr>
            <w:tcW w:w="2693" w:type="dxa"/>
            <w:vAlign w:val="center"/>
          </w:tcPr>
          <w:p w14:paraId="07988E78" w14:textId="77777777" w:rsidR="00CD2E53" w:rsidRPr="00F217DF" w:rsidRDefault="00CD2E53"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2150D2"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997" w:type="dxa"/>
          </w:tcPr>
          <w:p w14:paraId="029E3C3B" w14:textId="77777777" w:rsidR="00CD2E53" w:rsidRPr="00F217DF" w:rsidRDefault="00CD2E53"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05</w:t>
            </w:r>
          </w:p>
        </w:tc>
        <w:tc>
          <w:tcPr>
            <w:tcW w:w="1555" w:type="dxa"/>
          </w:tcPr>
          <w:p w14:paraId="0B79647A" w14:textId="77777777" w:rsidR="00CD2E53" w:rsidRPr="00F217DF" w:rsidRDefault="00CD2E53"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010 + 020</w:t>
            </w:r>
          </w:p>
        </w:tc>
        <w:tc>
          <w:tcPr>
            <w:tcW w:w="1750" w:type="dxa"/>
          </w:tcPr>
          <w:p w14:paraId="4B1042E9" w14:textId="77777777" w:rsidR="00CD2E53" w:rsidRPr="00F217DF" w:rsidRDefault="00CD2E53"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02 y 03</w:t>
            </w:r>
          </w:p>
        </w:tc>
        <w:tc>
          <w:tcPr>
            <w:tcW w:w="1368" w:type="dxa"/>
          </w:tcPr>
          <w:p w14:paraId="49E3C405" w14:textId="77777777" w:rsidR="00CD2E53" w:rsidRPr="00F217DF" w:rsidRDefault="00CD2E53"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5A5B62F4" w14:textId="77777777" w:rsidR="00356A60" w:rsidRPr="00F217DF" w:rsidRDefault="00356A60" w:rsidP="009E7BAD">
      <w:pPr>
        <w:pStyle w:val="ROMANOS"/>
        <w:spacing w:after="0" w:line="240" w:lineRule="auto"/>
        <w:ind w:hanging="431"/>
        <w:rPr>
          <w:rFonts w:ascii="Soberana Sans" w:hAnsi="Soberana Sans" w:cs="Georgia"/>
          <w:sz w:val="20"/>
          <w:szCs w:val="20"/>
        </w:rPr>
      </w:pPr>
    </w:p>
    <w:p w14:paraId="7EF0114A" w14:textId="77777777" w:rsidR="00CF1F05" w:rsidRPr="00F217DF" w:rsidRDefault="00CF1F05" w:rsidP="00F217DF">
      <w:pPr>
        <w:pStyle w:val="Texto"/>
        <w:spacing w:before="120" w:after="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5. “SUMAS ASEGURADAS CEDIDAS”</w:t>
      </w:r>
    </w:p>
    <w:p w14:paraId="5AD43E3D" w14:textId="77777777" w:rsidR="00CF1F05" w:rsidRPr="00F217DF" w:rsidRDefault="00CF1F05" w:rsidP="00F217DF">
      <w:pPr>
        <w:pStyle w:val="Texto"/>
        <w:spacing w:before="120" w:after="0" w:line="240" w:lineRule="auto"/>
        <w:ind w:left="284" w:firstLine="0"/>
        <w:rPr>
          <w:rFonts w:ascii="Soberana Sans" w:hAnsi="Soberana Sans"/>
          <w:sz w:val="20"/>
          <w:szCs w:val="20"/>
        </w:rPr>
      </w:pPr>
      <w:r w:rsidRPr="00F217DF">
        <w:rPr>
          <w:rFonts w:ascii="Soberana Sans" w:hAnsi="Soberana Sans"/>
          <w:sz w:val="20"/>
          <w:szCs w:val="20"/>
        </w:rPr>
        <w:t xml:space="preserve">El nombre de este archivo, como lo especifica el anexo 38.1.9-v de la Circular Única de Seguros y Fianzas, suponiendo que la clave de Institución de seguros que entrega la información del ejercicio del 2015 es 99, será el siguiente: </w:t>
      </w:r>
      <w:r w:rsidRPr="00F217DF">
        <w:rPr>
          <w:rFonts w:ascii="Soberana Sans" w:hAnsi="Soberana Sans"/>
          <w:b/>
          <w:sz w:val="20"/>
          <w:szCs w:val="20"/>
        </w:rPr>
        <w:t>RR8FESF17S009920151231</w:t>
      </w:r>
      <w:r w:rsidRPr="00F217DF">
        <w:rPr>
          <w:rFonts w:ascii="Soberana Sans" w:hAnsi="Soberana Sans"/>
          <w:sz w:val="20"/>
          <w:szCs w:val="20"/>
        </w:rPr>
        <w:t>.TXT</w:t>
      </w:r>
    </w:p>
    <w:p w14:paraId="1B649BD4" w14:textId="77777777" w:rsidR="00CF1F05" w:rsidRPr="00F217DF" w:rsidRDefault="00CF1F05" w:rsidP="00F217DF">
      <w:pPr>
        <w:pStyle w:val="ROMANOS"/>
        <w:spacing w:before="120" w:after="0" w:line="240" w:lineRule="auto"/>
        <w:ind w:hanging="431"/>
        <w:rPr>
          <w:rFonts w:ascii="Soberana Sans" w:hAnsi="Soberana Sans" w:cs="Georgia"/>
          <w:sz w:val="20"/>
          <w:szCs w:val="20"/>
        </w:rPr>
      </w:pPr>
      <w:r w:rsidRPr="00F217DF">
        <w:rPr>
          <w:rFonts w:ascii="Soberana Sans" w:hAnsi="Soberana Sans" w:cs="Georgia"/>
          <w:b/>
          <w:bCs/>
          <w:sz w:val="20"/>
          <w:szCs w:val="20"/>
        </w:rPr>
        <w:t>1.</w:t>
      </w:r>
      <w:r w:rsidRPr="00F217DF">
        <w:rPr>
          <w:rFonts w:ascii="Soberana Sans" w:hAnsi="Soberana Sans" w:cs="Georgia"/>
          <w:b/>
          <w:bCs/>
          <w:sz w:val="20"/>
          <w:szCs w:val="20"/>
        </w:rPr>
        <w:tab/>
        <w:t xml:space="preserve">Ramo: </w:t>
      </w:r>
      <w:r w:rsidRPr="00F217DF">
        <w:rPr>
          <w:rFonts w:ascii="Soberana Sans" w:hAnsi="Soberana Sans" w:cs="Georgia"/>
          <w:sz w:val="20"/>
          <w:szCs w:val="20"/>
        </w:rPr>
        <w:t xml:space="preserve">Se debe capturar según el </w:t>
      </w:r>
      <w:r w:rsidRPr="00F217DF">
        <w:rPr>
          <w:rFonts w:ascii="Soberana Sans" w:hAnsi="Soberana Sans" w:cs="Georgia"/>
          <w:b/>
          <w:bCs/>
          <w:sz w:val="20"/>
          <w:szCs w:val="20"/>
        </w:rPr>
        <w:t>catálogo 230</w:t>
      </w:r>
      <w:r w:rsidRPr="00F217DF">
        <w:rPr>
          <w:rFonts w:ascii="Soberana Sans" w:hAnsi="Soberana Sans" w:cs="Georgia"/>
          <w:sz w:val="20"/>
          <w:szCs w:val="20"/>
        </w:rPr>
        <w:t>, la clave de la operación, ramo o subramo que corresponda.</w:t>
      </w:r>
    </w:p>
    <w:p w14:paraId="7DBADC8B" w14:textId="77777777" w:rsidR="00CF1F05" w:rsidRPr="00F217DF" w:rsidRDefault="00CF1F05"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2.</w:t>
      </w:r>
      <w:r w:rsidRPr="00F217DF">
        <w:rPr>
          <w:rFonts w:ascii="Soberana Sans" w:hAnsi="Soberana Sans" w:cs="Georgia"/>
          <w:b/>
          <w:bCs/>
          <w:sz w:val="20"/>
          <w:szCs w:val="20"/>
        </w:rPr>
        <w:tab/>
        <w:t>Suma asegurada cedida:</w:t>
      </w:r>
      <w:r w:rsidRPr="00F217DF">
        <w:rPr>
          <w:rFonts w:ascii="Soberana Sans" w:hAnsi="Soberana Sans" w:cs="Georgia"/>
          <w:sz w:val="20"/>
          <w:szCs w:val="20"/>
        </w:rPr>
        <w:t xml:space="preserve"> Se reportará el monto de las obligaciones asumidas en el seguro directo </w:t>
      </w:r>
      <w:r w:rsidR="008506B6" w:rsidRPr="00F217DF">
        <w:rPr>
          <w:rFonts w:ascii="Soberana Sans" w:hAnsi="Soberana Sans" w:cs="Georgia"/>
          <w:sz w:val="20"/>
          <w:szCs w:val="20"/>
        </w:rPr>
        <w:t xml:space="preserve">y </w:t>
      </w:r>
      <w:r w:rsidRPr="00F217DF">
        <w:rPr>
          <w:rFonts w:ascii="Soberana Sans" w:hAnsi="Soberana Sans" w:cs="Georgia"/>
          <w:sz w:val="20"/>
          <w:szCs w:val="20"/>
        </w:rPr>
        <w:t>cedid</w:t>
      </w:r>
      <w:r w:rsidR="00DB663B" w:rsidRPr="00F217DF">
        <w:rPr>
          <w:rFonts w:ascii="Soberana Sans" w:hAnsi="Soberana Sans" w:cs="Georgia"/>
          <w:sz w:val="20"/>
          <w:szCs w:val="20"/>
        </w:rPr>
        <w:t>o</w:t>
      </w:r>
      <w:r w:rsidRPr="00F217DF">
        <w:rPr>
          <w:rFonts w:ascii="Soberana Sans" w:hAnsi="Soberana Sans" w:cs="Georgia"/>
          <w:sz w:val="20"/>
          <w:szCs w:val="20"/>
        </w:rPr>
        <w:t xml:space="preserve"> al extranjero</w:t>
      </w:r>
      <w:r w:rsidR="00431D9D" w:rsidRPr="00F217DF">
        <w:rPr>
          <w:rFonts w:ascii="Soberana Sans" w:hAnsi="Soberana Sans" w:cs="Georgia"/>
          <w:sz w:val="20"/>
          <w:szCs w:val="20"/>
        </w:rPr>
        <w:t xml:space="preserve"> de la cobertura básica de cada ramo</w:t>
      </w:r>
      <w:r w:rsidR="008506B6" w:rsidRPr="00F217DF">
        <w:rPr>
          <w:rFonts w:ascii="Soberana Sans" w:hAnsi="Soberana Sans" w:cs="Georgia"/>
          <w:sz w:val="20"/>
          <w:szCs w:val="20"/>
        </w:rPr>
        <w:t>,</w:t>
      </w:r>
      <w:r w:rsidRPr="00F217DF">
        <w:rPr>
          <w:rFonts w:ascii="Soberana Sans" w:hAnsi="Soberana Sans" w:cs="Georgia"/>
          <w:sz w:val="20"/>
          <w:szCs w:val="20"/>
        </w:rPr>
        <w:t xml:space="preserve"> que se encuentren en vigor a la fecha de cierre del reporte. </w:t>
      </w:r>
    </w:p>
    <w:p w14:paraId="04ABBA1C" w14:textId="77777777" w:rsidR="00CF1F05" w:rsidRPr="00F217DF" w:rsidRDefault="00CF1F05"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En el caso del ramo de automóviles</w:t>
      </w:r>
      <w:r w:rsidR="003A06D2" w:rsidRPr="00F217DF">
        <w:rPr>
          <w:rFonts w:ascii="Soberana Sans" w:hAnsi="Soberana Sans" w:cs="Georgia"/>
          <w:sz w:val="20"/>
          <w:szCs w:val="20"/>
        </w:rPr>
        <w:t xml:space="preserve"> y pensiones</w:t>
      </w:r>
      <w:r w:rsidRPr="00F217DF">
        <w:rPr>
          <w:rFonts w:ascii="Soberana Sans" w:hAnsi="Soberana Sans" w:cs="Georgia"/>
          <w:sz w:val="20"/>
          <w:szCs w:val="20"/>
        </w:rPr>
        <w:t xml:space="preserve"> esta variable se reportará en ceros. </w:t>
      </w:r>
    </w:p>
    <w:p w14:paraId="4B0F7028" w14:textId="77777777" w:rsidR="00CF1F05" w:rsidRPr="00F217DF" w:rsidRDefault="00CF1F05"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b/>
          <w:bCs/>
          <w:sz w:val="20"/>
          <w:szCs w:val="20"/>
        </w:rPr>
        <w:tab/>
        <w:t>Suma asegurada retrocedida:</w:t>
      </w:r>
      <w:r w:rsidRPr="00F217DF">
        <w:rPr>
          <w:rFonts w:ascii="Soberana Sans" w:hAnsi="Soberana Sans" w:cs="Georgia"/>
          <w:sz w:val="20"/>
          <w:szCs w:val="20"/>
        </w:rPr>
        <w:t xml:space="preserve"> Se reportará el monto de las obligaciones asumidas del tomado</w:t>
      </w:r>
      <w:r w:rsidR="00140209" w:rsidRPr="00F217DF">
        <w:rPr>
          <w:rFonts w:ascii="Soberana Sans" w:hAnsi="Soberana Sans" w:cs="Georgia"/>
          <w:sz w:val="20"/>
          <w:szCs w:val="20"/>
        </w:rPr>
        <w:t xml:space="preserve"> local y</w:t>
      </w:r>
      <w:r w:rsidRPr="00F217DF">
        <w:rPr>
          <w:rFonts w:ascii="Soberana Sans" w:hAnsi="Soberana Sans" w:cs="Georgia"/>
          <w:sz w:val="20"/>
          <w:szCs w:val="20"/>
        </w:rPr>
        <w:t xml:space="preserve"> retrocedidas al extranjero</w:t>
      </w:r>
      <w:r w:rsidR="00431D9D" w:rsidRPr="00F217DF">
        <w:rPr>
          <w:rFonts w:ascii="Soberana Sans" w:hAnsi="Soberana Sans" w:cs="Georgia"/>
          <w:sz w:val="20"/>
          <w:szCs w:val="20"/>
        </w:rPr>
        <w:t xml:space="preserve"> de la cobertura básica de cada ramo</w:t>
      </w:r>
      <w:r w:rsidR="00140209" w:rsidRPr="00F217DF">
        <w:rPr>
          <w:rFonts w:ascii="Soberana Sans" w:hAnsi="Soberana Sans" w:cs="Georgia"/>
          <w:sz w:val="20"/>
          <w:szCs w:val="20"/>
        </w:rPr>
        <w:t>,</w:t>
      </w:r>
      <w:r w:rsidRPr="00F217DF">
        <w:rPr>
          <w:rFonts w:ascii="Soberana Sans" w:hAnsi="Soberana Sans" w:cs="Georgia"/>
          <w:sz w:val="20"/>
          <w:szCs w:val="20"/>
        </w:rPr>
        <w:t xml:space="preserve"> que se encuentren en vigor a la fecha de cierre del reporte, de acuerdo a cada </w:t>
      </w:r>
      <w:r w:rsidR="00140209" w:rsidRPr="00F217DF">
        <w:rPr>
          <w:rFonts w:ascii="Soberana Sans" w:hAnsi="Soberana Sans" w:cs="Georgia"/>
          <w:sz w:val="20"/>
          <w:szCs w:val="20"/>
        </w:rPr>
        <w:t>Ramo</w:t>
      </w:r>
      <w:r w:rsidRPr="00F217DF">
        <w:rPr>
          <w:rFonts w:ascii="Soberana Sans" w:hAnsi="Soberana Sans" w:cs="Georgia"/>
          <w:sz w:val="20"/>
          <w:szCs w:val="20"/>
        </w:rPr>
        <w:t xml:space="preserve">. </w:t>
      </w:r>
    </w:p>
    <w:p w14:paraId="2A4E79E9" w14:textId="77777777" w:rsidR="00CF1F05" w:rsidRPr="00F217DF" w:rsidRDefault="00CF1F05"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En el caso del ramo de automóviles</w:t>
      </w:r>
      <w:r w:rsidR="003A06D2" w:rsidRPr="00F217DF">
        <w:rPr>
          <w:rFonts w:ascii="Soberana Sans" w:hAnsi="Soberana Sans" w:cs="Georgia"/>
          <w:sz w:val="20"/>
          <w:szCs w:val="20"/>
        </w:rPr>
        <w:t xml:space="preserve"> y pensiones</w:t>
      </w:r>
      <w:r w:rsidRPr="00F217DF">
        <w:rPr>
          <w:rFonts w:ascii="Soberana Sans" w:hAnsi="Soberana Sans" w:cs="Georgia"/>
          <w:sz w:val="20"/>
          <w:szCs w:val="20"/>
        </w:rPr>
        <w:t xml:space="preserve"> esta variable se reportará en ceros. </w:t>
      </w:r>
    </w:p>
    <w:p w14:paraId="1FA7AF25" w14:textId="77777777" w:rsidR="009B0C8A" w:rsidRPr="00F217DF" w:rsidRDefault="009B0C8A" w:rsidP="00F217DF">
      <w:pPr>
        <w:pStyle w:val="Texto"/>
        <w:spacing w:before="120" w:after="0" w:line="240" w:lineRule="auto"/>
        <w:jc w:val="center"/>
        <w:rPr>
          <w:rFonts w:ascii="Soberana Sans" w:hAnsi="Soberana Sans" w:cs="Georgia"/>
          <w:b/>
          <w:bCs/>
          <w:sz w:val="20"/>
          <w:szCs w:val="20"/>
        </w:rPr>
      </w:pPr>
    </w:p>
    <w:p w14:paraId="7EF6ED90" w14:textId="77777777" w:rsidR="009C3D90" w:rsidRPr="00F217DF" w:rsidRDefault="009C3D90" w:rsidP="00F217DF">
      <w:pPr>
        <w:pStyle w:val="Texto"/>
        <w:spacing w:before="120" w:after="0" w:line="240" w:lineRule="auto"/>
        <w:jc w:val="center"/>
        <w:rPr>
          <w:rFonts w:ascii="Soberana Sans" w:hAnsi="Soberana Sans" w:cs="Georgia"/>
          <w:b/>
          <w:bCs/>
          <w:sz w:val="20"/>
          <w:szCs w:val="20"/>
        </w:rPr>
      </w:pPr>
      <w:r w:rsidRPr="00F217DF">
        <w:rPr>
          <w:rFonts w:ascii="Soberana Sans" w:hAnsi="Soberana Sans" w:cs="Georgia"/>
          <w:b/>
          <w:bCs/>
          <w:sz w:val="20"/>
          <w:szCs w:val="20"/>
        </w:rPr>
        <w:t xml:space="preserve">3. </w:t>
      </w:r>
      <w:r w:rsidR="0080631A" w:rsidRPr="00F217DF">
        <w:rPr>
          <w:rFonts w:ascii="Soberana Sans" w:hAnsi="Soberana Sans" w:cs="Georgia"/>
          <w:b/>
          <w:bCs/>
          <w:sz w:val="20"/>
          <w:szCs w:val="20"/>
        </w:rPr>
        <w:t>CATÁLOGOS</w:t>
      </w:r>
    </w:p>
    <w:p w14:paraId="6204A652" w14:textId="77777777" w:rsidR="009C3D90" w:rsidRPr="00F217DF" w:rsidRDefault="009C3D90" w:rsidP="00F217DF">
      <w:pPr>
        <w:pStyle w:val="Texto"/>
        <w:spacing w:before="120" w:after="0" w:line="240" w:lineRule="auto"/>
        <w:ind w:firstLine="289"/>
        <w:rPr>
          <w:rFonts w:ascii="Soberana Sans" w:hAnsi="Soberana Sans" w:cs="Georgia"/>
          <w:b/>
          <w:bCs/>
          <w:sz w:val="20"/>
          <w:szCs w:val="20"/>
        </w:rPr>
      </w:pPr>
    </w:p>
    <w:p w14:paraId="676D7F1D" w14:textId="77777777" w:rsidR="000A00A0" w:rsidRPr="00F217DF" w:rsidRDefault="009C3D90" w:rsidP="00F217DF">
      <w:pPr>
        <w:pStyle w:val="Texto"/>
        <w:spacing w:before="120" w:after="0" w:line="240" w:lineRule="auto"/>
        <w:rPr>
          <w:rFonts w:ascii="Soberana Sans" w:hAnsi="Soberana Sans"/>
          <w:sz w:val="20"/>
          <w:szCs w:val="20"/>
        </w:rPr>
      </w:pPr>
      <w:r w:rsidRPr="00F217DF">
        <w:rPr>
          <w:rFonts w:ascii="Soberana Sans" w:hAnsi="Soberana Sans" w:cs="Georgia"/>
          <w:sz w:val="20"/>
          <w:szCs w:val="20"/>
        </w:rPr>
        <w:t>Los catálogos referidos en el presente anexo se darán a conocer mediante las disposiciones administrativas que para tal efecto emitirá esta Comisión.</w:t>
      </w:r>
    </w:p>
    <w:sectPr w:rsidR="000A00A0" w:rsidRPr="00F217DF" w:rsidSect="00F40A10">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A7350" w14:textId="77777777" w:rsidR="00773793" w:rsidRDefault="00773793" w:rsidP="009C3D90">
      <w:r>
        <w:separator/>
      </w:r>
    </w:p>
  </w:endnote>
  <w:endnote w:type="continuationSeparator" w:id="0">
    <w:p w14:paraId="461E8730" w14:textId="77777777" w:rsidR="00773793" w:rsidRDefault="00773793"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54E01" w14:textId="77777777" w:rsidR="00773793" w:rsidRDefault="00773793" w:rsidP="009C3D90">
      <w:r>
        <w:separator/>
      </w:r>
    </w:p>
  </w:footnote>
  <w:footnote w:type="continuationSeparator" w:id="0">
    <w:p w14:paraId="1ADCE7F5" w14:textId="77777777" w:rsidR="00773793" w:rsidRDefault="00773793" w:rsidP="009C3D90">
      <w:r>
        <w:continuationSeparator/>
      </w:r>
    </w:p>
  </w:footnote>
  <w:footnote w:id="1">
    <w:p w14:paraId="325F0AE5" w14:textId="77777777" w:rsidR="009E7BAD" w:rsidRDefault="009E7BAD" w:rsidP="009C3D90">
      <w:r w:rsidRPr="00523F3E">
        <w:rPr>
          <w:rStyle w:val="Refdenotaalpie"/>
          <w:rFonts w:ascii="Arial Negrita" w:hAnsi="Arial Negrita" w:cs="Arial Negrita"/>
          <w:b/>
          <w:bCs/>
          <w:position w:val="6"/>
          <w:sz w:val="14"/>
          <w:szCs w:val="14"/>
        </w:rPr>
        <w:t>*</w:t>
      </w:r>
      <w:r w:rsidRPr="000E00F2">
        <w:rPr>
          <w:rFonts w:ascii="Arial" w:hAnsi="Arial" w:cs="Arial"/>
          <w:b/>
          <w:bCs/>
          <w:sz w:val="14"/>
          <w:szCs w:val="14"/>
        </w:rPr>
        <w:t xml:space="preserve"> </w:t>
      </w:r>
      <w:r w:rsidRPr="000E00F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D90"/>
    <w:rsid w:val="00005477"/>
    <w:rsid w:val="00011483"/>
    <w:rsid w:val="00016A9B"/>
    <w:rsid w:val="0002247B"/>
    <w:rsid w:val="00022C99"/>
    <w:rsid w:val="000331DE"/>
    <w:rsid w:val="00034E69"/>
    <w:rsid w:val="00036218"/>
    <w:rsid w:val="00045D4A"/>
    <w:rsid w:val="000512F1"/>
    <w:rsid w:val="00056E05"/>
    <w:rsid w:val="000A00A0"/>
    <w:rsid w:val="000A6D37"/>
    <w:rsid w:val="000B6239"/>
    <w:rsid w:val="000B712E"/>
    <w:rsid w:val="000C32CA"/>
    <w:rsid w:val="000D7F53"/>
    <w:rsid w:val="000E0990"/>
    <w:rsid w:val="000F7614"/>
    <w:rsid w:val="00100E2A"/>
    <w:rsid w:val="001242BF"/>
    <w:rsid w:val="00125441"/>
    <w:rsid w:val="00130F81"/>
    <w:rsid w:val="00137143"/>
    <w:rsid w:val="00140209"/>
    <w:rsid w:val="00143DE4"/>
    <w:rsid w:val="00153E3A"/>
    <w:rsid w:val="00173435"/>
    <w:rsid w:val="001746EF"/>
    <w:rsid w:val="00196F15"/>
    <w:rsid w:val="001B1ABD"/>
    <w:rsid w:val="001B37D4"/>
    <w:rsid w:val="001C0BD7"/>
    <w:rsid w:val="001C3A19"/>
    <w:rsid w:val="001C6803"/>
    <w:rsid w:val="001D02E7"/>
    <w:rsid w:val="001D16BA"/>
    <w:rsid w:val="001D37CB"/>
    <w:rsid w:val="001D7380"/>
    <w:rsid w:val="001E783B"/>
    <w:rsid w:val="001F360D"/>
    <w:rsid w:val="001F3AD7"/>
    <w:rsid w:val="00201213"/>
    <w:rsid w:val="00205AC9"/>
    <w:rsid w:val="00213024"/>
    <w:rsid w:val="002150D2"/>
    <w:rsid w:val="00234BFA"/>
    <w:rsid w:val="00235414"/>
    <w:rsid w:val="00254AE5"/>
    <w:rsid w:val="00263F60"/>
    <w:rsid w:val="00263FF1"/>
    <w:rsid w:val="00297073"/>
    <w:rsid w:val="002A7575"/>
    <w:rsid w:val="002B1107"/>
    <w:rsid w:val="002B6A3A"/>
    <w:rsid w:val="002E6F65"/>
    <w:rsid w:val="0030473A"/>
    <w:rsid w:val="0031237E"/>
    <w:rsid w:val="00327D3A"/>
    <w:rsid w:val="003307E9"/>
    <w:rsid w:val="00346E3E"/>
    <w:rsid w:val="003512A9"/>
    <w:rsid w:val="00356A60"/>
    <w:rsid w:val="0035791B"/>
    <w:rsid w:val="0037761D"/>
    <w:rsid w:val="00377B25"/>
    <w:rsid w:val="003824A0"/>
    <w:rsid w:val="0038356A"/>
    <w:rsid w:val="00391425"/>
    <w:rsid w:val="003917CB"/>
    <w:rsid w:val="00397D9C"/>
    <w:rsid w:val="003A06D2"/>
    <w:rsid w:val="003A5A67"/>
    <w:rsid w:val="003C1916"/>
    <w:rsid w:val="003C71BB"/>
    <w:rsid w:val="003D1E66"/>
    <w:rsid w:val="003D4D67"/>
    <w:rsid w:val="003E4275"/>
    <w:rsid w:val="003F26B4"/>
    <w:rsid w:val="00415BFB"/>
    <w:rsid w:val="00417AC1"/>
    <w:rsid w:val="00417F3B"/>
    <w:rsid w:val="00431D9D"/>
    <w:rsid w:val="0044052E"/>
    <w:rsid w:val="00441FF5"/>
    <w:rsid w:val="00446833"/>
    <w:rsid w:val="00452006"/>
    <w:rsid w:val="00455E51"/>
    <w:rsid w:val="004670B9"/>
    <w:rsid w:val="004677CC"/>
    <w:rsid w:val="004830B8"/>
    <w:rsid w:val="00493C32"/>
    <w:rsid w:val="004B556A"/>
    <w:rsid w:val="004C0002"/>
    <w:rsid w:val="004E18F6"/>
    <w:rsid w:val="00500B77"/>
    <w:rsid w:val="005128B1"/>
    <w:rsid w:val="00512AA2"/>
    <w:rsid w:val="00541D01"/>
    <w:rsid w:val="00561962"/>
    <w:rsid w:val="00565CDA"/>
    <w:rsid w:val="0056623D"/>
    <w:rsid w:val="0058721B"/>
    <w:rsid w:val="005B38E4"/>
    <w:rsid w:val="005C186D"/>
    <w:rsid w:val="005C68E2"/>
    <w:rsid w:val="005C7F6A"/>
    <w:rsid w:val="005D0E8D"/>
    <w:rsid w:val="005D2AE4"/>
    <w:rsid w:val="005E05BC"/>
    <w:rsid w:val="005E1202"/>
    <w:rsid w:val="005E32B8"/>
    <w:rsid w:val="005F62DF"/>
    <w:rsid w:val="006032A0"/>
    <w:rsid w:val="00624BA0"/>
    <w:rsid w:val="00625288"/>
    <w:rsid w:val="0064170A"/>
    <w:rsid w:val="00652D5A"/>
    <w:rsid w:val="006578D6"/>
    <w:rsid w:val="00667431"/>
    <w:rsid w:val="00671DD2"/>
    <w:rsid w:val="0068130E"/>
    <w:rsid w:val="006F14A1"/>
    <w:rsid w:val="00730A8A"/>
    <w:rsid w:val="00733503"/>
    <w:rsid w:val="00734CC7"/>
    <w:rsid w:val="007359C2"/>
    <w:rsid w:val="007520A1"/>
    <w:rsid w:val="0075343C"/>
    <w:rsid w:val="007556D3"/>
    <w:rsid w:val="00762EE8"/>
    <w:rsid w:val="007736DD"/>
    <w:rsid w:val="00773793"/>
    <w:rsid w:val="007751C9"/>
    <w:rsid w:val="0078253F"/>
    <w:rsid w:val="00782B98"/>
    <w:rsid w:val="00790BFF"/>
    <w:rsid w:val="007B38D0"/>
    <w:rsid w:val="007B695F"/>
    <w:rsid w:val="007C48B3"/>
    <w:rsid w:val="007D079F"/>
    <w:rsid w:val="007D5D3D"/>
    <w:rsid w:val="00801A41"/>
    <w:rsid w:val="0080396E"/>
    <w:rsid w:val="0080631A"/>
    <w:rsid w:val="008206BD"/>
    <w:rsid w:val="00831896"/>
    <w:rsid w:val="0083507B"/>
    <w:rsid w:val="0084345F"/>
    <w:rsid w:val="00850450"/>
    <w:rsid w:val="008506B6"/>
    <w:rsid w:val="00851EE8"/>
    <w:rsid w:val="00883E7C"/>
    <w:rsid w:val="00890FF1"/>
    <w:rsid w:val="008969F0"/>
    <w:rsid w:val="008D51FB"/>
    <w:rsid w:val="008D715A"/>
    <w:rsid w:val="00901C74"/>
    <w:rsid w:val="0091043D"/>
    <w:rsid w:val="009179F4"/>
    <w:rsid w:val="00925F12"/>
    <w:rsid w:val="009506F0"/>
    <w:rsid w:val="00977B75"/>
    <w:rsid w:val="009849A3"/>
    <w:rsid w:val="00997663"/>
    <w:rsid w:val="009A27BA"/>
    <w:rsid w:val="009A38A5"/>
    <w:rsid w:val="009B0C8A"/>
    <w:rsid w:val="009C3D90"/>
    <w:rsid w:val="009E7BAD"/>
    <w:rsid w:val="00A1773F"/>
    <w:rsid w:val="00A226B0"/>
    <w:rsid w:val="00A403D2"/>
    <w:rsid w:val="00A4595B"/>
    <w:rsid w:val="00A47014"/>
    <w:rsid w:val="00A60F11"/>
    <w:rsid w:val="00A66352"/>
    <w:rsid w:val="00A83702"/>
    <w:rsid w:val="00A9717E"/>
    <w:rsid w:val="00AB09B3"/>
    <w:rsid w:val="00AB22B0"/>
    <w:rsid w:val="00AB2BCB"/>
    <w:rsid w:val="00AC12C2"/>
    <w:rsid w:val="00AC414D"/>
    <w:rsid w:val="00AD67CD"/>
    <w:rsid w:val="00AF185F"/>
    <w:rsid w:val="00AF5D3A"/>
    <w:rsid w:val="00B0016F"/>
    <w:rsid w:val="00B04F14"/>
    <w:rsid w:val="00B11CFD"/>
    <w:rsid w:val="00B1417A"/>
    <w:rsid w:val="00B15A10"/>
    <w:rsid w:val="00B15CE9"/>
    <w:rsid w:val="00B2216B"/>
    <w:rsid w:val="00B429FD"/>
    <w:rsid w:val="00B45ECE"/>
    <w:rsid w:val="00B6246F"/>
    <w:rsid w:val="00B74546"/>
    <w:rsid w:val="00B869A2"/>
    <w:rsid w:val="00B93A5D"/>
    <w:rsid w:val="00B9795E"/>
    <w:rsid w:val="00BA0F8F"/>
    <w:rsid w:val="00BA60BD"/>
    <w:rsid w:val="00BC20BD"/>
    <w:rsid w:val="00BC37CB"/>
    <w:rsid w:val="00BE173F"/>
    <w:rsid w:val="00C2189B"/>
    <w:rsid w:val="00C26EDB"/>
    <w:rsid w:val="00C45469"/>
    <w:rsid w:val="00C47B8E"/>
    <w:rsid w:val="00C635B2"/>
    <w:rsid w:val="00C65C68"/>
    <w:rsid w:val="00C673D1"/>
    <w:rsid w:val="00C71F76"/>
    <w:rsid w:val="00C82387"/>
    <w:rsid w:val="00CA16FF"/>
    <w:rsid w:val="00CB018E"/>
    <w:rsid w:val="00CB1C45"/>
    <w:rsid w:val="00CB6B73"/>
    <w:rsid w:val="00CC1CED"/>
    <w:rsid w:val="00CD2E53"/>
    <w:rsid w:val="00CD54DC"/>
    <w:rsid w:val="00CE14EA"/>
    <w:rsid w:val="00CF05A0"/>
    <w:rsid w:val="00CF1F05"/>
    <w:rsid w:val="00CF7F19"/>
    <w:rsid w:val="00D0366A"/>
    <w:rsid w:val="00D2200B"/>
    <w:rsid w:val="00D3170B"/>
    <w:rsid w:val="00D37D7D"/>
    <w:rsid w:val="00D53253"/>
    <w:rsid w:val="00D54D34"/>
    <w:rsid w:val="00D63D33"/>
    <w:rsid w:val="00D9779E"/>
    <w:rsid w:val="00DB3C80"/>
    <w:rsid w:val="00DB663B"/>
    <w:rsid w:val="00DB67A0"/>
    <w:rsid w:val="00DD2A3A"/>
    <w:rsid w:val="00DD3116"/>
    <w:rsid w:val="00DD488C"/>
    <w:rsid w:val="00DD4948"/>
    <w:rsid w:val="00DF13E7"/>
    <w:rsid w:val="00DF7139"/>
    <w:rsid w:val="00E027EC"/>
    <w:rsid w:val="00E10562"/>
    <w:rsid w:val="00E1288A"/>
    <w:rsid w:val="00E13DF9"/>
    <w:rsid w:val="00E65919"/>
    <w:rsid w:val="00E74E28"/>
    <w:rsid w:val="00E846DD"/>
    <w:rsid w:val="00E9290F"/>
    <w:rsid w:val="00E94C4C"/>
    <w:rsid w:val="00EA0D37"/>
    <w:rsid w:val="00EA7864"/>
    <w:rsid w:val="00ED6CA0"/>
    <w:rsid w:val="00ED6D9F"/>
    <w:rsid w:val="00EF5569"/>
    <w:rsid w:val="00F01734"/>
    <w:rsid w:val="00F028B0"/>
    <w:rsid w:val="00F05ED0"/>
    <w:rsid w:val="00F217DF"/>
    <w:rsid w:val="00F231B5"/>
    <w:rsid w:val="00F23FC1"/>
    <w:rsid w:val="00F24D76"/>
    <w:rsid w:val="00F32DA4"/>
    <w:rsid w:val="00F334F5"/>
    <w:rsid w:val="00F40A10"/>
    <w:rsid w:val="00F4483C"/>
    <w:rsid w:val="00F46ACE"/>
    <w:rsid w:val="00F531E7"/>
    <w:rsid w:val="00F81C99"/>
    <w:rsid w:val="00F83F70"/>
    <w:rsid w:val="00FC4204"/>
    <w:rsid w:val="00FC6D85"/>
    <w:rsid w:val="00FD152E"/>
    <w:rsid w:val="00FD19E1"/>
    <w:rsid w:val="00FD5179"/>
    <w:rsid w:val="00FE5CA5"/>
    <w:rsid w:val="00FF54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FA81"/>
  <w15:docId w15:val="{0D08A5FF-C89E-4BDD-A2DA-7451EBC6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A8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character" w:customStyle="1" w:styleId="TextoCar">
    <w:name w:val="Texto Car"/>
    <w:basedOn w:val="Fuentedeprrafopredeter"/>
    <w:rsid w:val="00100E2A"/>
    <w:rPr>
      <w:rFonts w:ascii="Arial" w:hAnsi="Arial" w:cs="Arial"/>
      <w:sz w:val="18"/>
      <w:szCs w:val="18"/>
      <w:lang w:val="es-ES" w:eastAsia="es-ES" w:bidi="ar-SA"/>
    </w:rPr>
  </w:style>
  <w:style w:type="character" w:styleId="Refdecomentario">
    <w:name w:val="annotation reference"/>
    <w:basedOn w:val="Fuentedeprrafopredeter"/>
    <w:uiPriority w:val="99"/>
    <w:semiHidden/>
    <w:unhideWhenUsed/>
    <w:rsid w:val="00B11CFD"/>
    <w:rPr>
      <w:sz w:val="16"/>
      <w:szCs w:val="16"/>
    </w:rPr>
  </w:style>
  <w:style w:type="paragraph" w:styleId="Textocomentario">
    <w:name w:val="annotation text"/>
    <w:basedOn w:val="Normal"/>
    <w:link w:val="TextocomentarioCar"/>
    <w:uiPriority w:val="99"/>
    <w:semiHidden/>
    <w:unhideWhenUsed/>
    <w:rsid w:val="00B11CFD"/>
    <w:rPr>
      <w:sz w:val="20"/>
      <w:szCs w:val="20"/>
    </w:rPr>
  </w:style>
  <w:style w:type="character" w:customStyle="1" w:styleId="TextocomentarioCar">
    <w:name w:val="Texto comentario Car"/>
    <w:basedOn w:val="Fuentedeprrafopredeter"/>
    <w:link w:val="Textocomentario"/>
    <w:uiPriority w:val="99"/>
    <w:semiHidden/>
    <w:rsid w:val="00B11CF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11CFD"/>
    <w:rPr>
      <w:b/>
      <w:bCs/>
    </w:rPr>
  </w:style>
  <w:style w:type="character" w:customStyle="1" w:styleId="AsuntodelcomentarioCar">
    <w:name w:val="Asunto del comentario Car"/>
    <w:basedOn w:val="TextocomentarioCar"/>
    <w:link w:val="Asuntodelcomentario"/>
    <w:uiPriority w:val="99"/>
    <w:semiHidden/>
    <w:rsid w:val="00B11CFD"/>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echa xmlns="8a1bad36-d8b0-4cfa-9462-7c748c5ba06c">2021-07-13T05:00:00+00:00</Fecha>
    <Ejercicio xmlns="8a1bad36-d8b0-4cfa-9462-7c748c5ba06c">2021: Nueva Estructura Seguros (CUSF)</Ejercicio>
    <Orden xmlns="8a1bad36-d8b0-4cfa-9462-7c748c5ba06c">B</Orden>
    <_dlc_DocId xmlns="fbb82a6a-a961-4754-99c6-5e8b59674839">ZUWP26PT267V-208-540</_dlc_DocId>
    <_dlc_DocIdUrl xmlns="fbb82a6a-a961-4754-99c6-5e8b59674839">
      <Url>https://www.cnsf.gob.mx/Sistemas/_layouts/15/DocIdRedir.aspx?ID=ZUWP26PT267V-208-540</Url>
      <Description>ZUWP26PT267V-208-540</Description>
    </_dlc_DocIdUrl>
  </documentManagement>
</p:properties>
</file>

<file path=customXml/itemProps1.xml><?xml version="1.0" encoding="utf-8"?>
<ds:datastoreItem xmlns:ds="http://schemas.openxmlformats.org/officeDocument/2006/customXml" ds:itemID="{104333A9-07BD-45D7-B5A8-F1EB269B9644}"/>
</file>

<file path=customXml/itemProps2.xml><?xml version="1.0" encoding="utf-8"?>
<ds:datastoreItem xmlns:ds="http://schemas.openxmlformats.org/officeDocument/2006/customXml" ds:itemID="{01F3ADB9-1DE1-4FED-A5A7-B3543F6CA974}"/>
</file>

<file path=customXml/itemProps3.xml><?xml version="1.0" encoding="utf-8"?>
<ds:datastoreItem xmlns:ds="http://schemas.openxmlformats.org/officeDocument/2006/customXml" ds:itemID="{DE6BDC62-98FA-4B6F-A042-65B1C1E3B0B2}"/>
</file>

<file path=customXml/itemProps4.xml><?xml version="1.0" encoding="utf-8"?>
<ds:datastoreItem xmlns:ds="http://schemas.openxmlformats.org/officeDocument/2006/customXml" ds:itemID="{4A97D477-243A-4BB7-93E9-BBDDF25AF6F2}"/>
</file>

<file path=docProps/app.xml><?xml version="1.0" encoding="utf-8"?>
<Properties xmlns="http://schemas.openxmlformats.org/officeDocument/2006/extended-properties" xmlns:vt="http://schemas.openxmlformats.org/officeDocument/2006/docPropsVTypes">
  <Template>Normal.dotm</Template>
  <TotalTime>1428</TotalTime>
  <Pages>13</Pages>
  <Words>3636</Words>
  <Characters>20002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Manual para el SESA anual por operación, ramo y subramo (FES) (Versión 01)</vt:lpstr>
    </vt:vector>
  </TitlesOfParts>
  <Company/>
  <LinksUpToDate>false</LinksUpToDate>
  <CharactersWithSpaces>23591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para el SESA anual por operación, ramo y subramo (FES) (Versión 01)</dc:title>
  <dc:creator>NRojas</dc:creator>
  <cp:lastModifiedBy>RICARDO HUMBERTO SEVILLA AGUILAR</cp:lastModifiedBy>
  <cp:revision>53</cp:revision>
  <cp:lastPrinted>2016-12-08T16:03:00Z</cp:lastPrinted>
  <dcterms:created xsi:type="dcterms:W3CDTF">2015-10-06T15:16:00Z</dcterms:created>
  <dcterms:modified xsi:type="dcterms:W3CDTF">2021-03-23T05:36:00Z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478dd3aa-767f-404c-9e99-d44ba2153a9d</vt:lpwstr>
  </property>
</Properties>
</file>